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E8F3EC" w14:textId="272D8016" w:rsidR="00B56029" w:rsidRPr="00F717AF" w:rsidRDefault="00B56029" w:rsidP="00AF243B">
      <w:pPr>
        <w:pStyle w:val="Heading1"/>
        <w:shd w:val="clear" w:color="auto" w:fill="FFFFFF"/>
        <w:spacing w:before="0" w:after="0" w:line="540" w:lineRule="atLeast"/>
        <w:rPr>
          <w:rStyle w:val="il"/>
          <w:rFonts w:ascii="Calibri" w:hAnsi="Calibri" w:cs="Calibri"/>
          <w:color w:val="363737"/>
          <w:sz w:val="22"/>
          <w:szCs w:val="22"/>
        </w:rPr>
      </w:pPr>
      <w:hyperlink r:id="rId5" w:tgtFrame="_blank" w:history="1">
        <w:r w:rsidRPr="00F717AF">
          <w:rPr>
            <w:rStyle w:val="il"/>
            <w:rFonts w:ascii="Calibri" w:hAnsi="Calibri" w:cs="Calibri"/>
            <w:color w:val="363737"/>
            <w:sz w:val="22"/>
            <w:szCs w:val="22"/>
          </w:rPr>
          <w:t>Sharding</w:t>
        </w:r>
        <w:r w:rsidRPr="00F717AF">
          <w:rPr>
            <w:rStyle w:val="Hyperlink"/>
            <w:rFonts w:ascii="Calibri" w:hAnsi="Calibri" w:cs="Calibri"/>
            <w:color w:val="363737"/>
            <w:sz w:val="22"/>
            <w:szCs w:val="22"/>
            <w:u w:val="none"/>
          </w:rPr>
          <w:t> vs. Partiti</w:t>
        </w:r>
        <w:r w:rsidRPr="00F717AF">
          <w:rPr>
            <w:rStyle w:val="Hyperlink"/>
            <w:rFonts w:ascii="Calibri" w:hAnsi="Calibri" w:cs="Calibri"/>
            <w:color w:val="363737"/>
            <w:sz w:val="22"/>
            <w:szCs w:val="22"/>
            <w:u w:val="none"/>
          </w:rPr>
          <w:t>o</w:t>
        </w:r>
        <w:r w:rsidRPr="00F717AF">
          <w:rPr>
            <w:rStyle w:val="Hyperlink"/>
            <w:rFonts w:ascii="Calibri" w:hAnsi="Calibri" w:cs="Calibri"/>
            <w:color w:val="363737"/>
            <w:sz w:val="22"/>
            <w:szCs w:val="22"/>
            <w:u w:val="none"/>
          </w:rPr>
          <w:t>ning</w:t>
        </w:r>
      </w:hyperlink>
    </w:p>
    <w:p w14:paraId="5170E8BC" w14:textId="344F5126"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il"/>
          <w:rFonts w:ascii="Calibri" w:hAnsi="Calibri" w:cs="Calibri"/>
          <w:b/>
          <w:bCs/>
          <w:color w:val="363737"/>
          <w:sz w:val="22"/>
          <w:szCs w:val="22"/>
        </w:rPr>
        <w:t>Sharding</w:t>
      </w:r>
      <w:r w:rsidRPr="00F717AF">
        <w:rPr>
          <w:rFonts w:ascii="Calibri" w:hAnsi="Calibri" w:cs="Calibri"/>
          <w:color w:val="363737"/>
          <w:sz w:val="22"/>
          <w:szCs w:val="22"/>
        </w:rPr>
        <w:t> and </w:t>
      </w:r>
      <w:r w:rsidRPr="00F717AF">
        <w:rPr>
          <w:rStyle w:val="Strong"/>
          <w:rFonts w:ascii="Calibri" w:hAnsi="Calibri" w:cs="Calibri"/>
          <w:color w:val="363737"/>
          <w:sz w:val="22"/>
          <w:szCs w:val="22"/>
        </w:rPr>
        <w:t>partitioning</w:t>
      </w:r>
      <w:r w:rsidRPr="00F717AF">
        <w:rPr>
          <w:rFonts w:ascii="Calibri" w:hAnsi="Calibri" w:cs="Calibri"/>
          <w:color w:val="363737"/>
          <w:sz w:val="22"/>
          <w:szCs w:val="22"/>
        </w:rPr>
        <w:t> are two of the most commonly confused concepts in system design.</w:t>
      </w:r>
    </w:p>
    <w:p w14:paraId="739D60A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At first glance, they may seem similar, and people often use them interchangeably. But they are not the same.</w:t>
      </w:r>
    </w:p>
    <w:p w14:paraId="77916671"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Both are techniques to </w:t>
      </w:r>
      <w:r w:rsidRPr="00F717AF">
        <w:rPr>
          <w:rStyle w:val="Strong"/>
          <w:rFonts w:ascii="Calibri" w:hAnsi="Calibri" w:cs="Calibri"/>
          <w:color w:val="363737"/>
          <w:sz w:val="22"/>
          <w:szCs w:val="22"/>
        </w:rPr>
        <w:t>divide and scale large databases</w:t>
      </w:r>
      <w:r w:rsidRPr="00F717AF">
        <w:rPr>
          <w:rFonts w:ascii="Calibri" w:hAnsi="Calibri" w:cs="Calibri"/>
          <w:color w:val="363737"/>
          <w:sz w:val="22"/>
          <w:szCs w:val="22"/>
        </w:rPr>
        <w:t>; however, they differ in how the data is divided.</w:t>
      </w:r>
    </w:p>
    <w:tbl>
      <w:tblPr>
        <w:tblW w:w="5000"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36664764" w14:textId="77777777">
        <w:trPr>
          <w:tblCellSpacing w:w="0" w:type="dxa"/>
        </w:trPr>
        <w:tc>
          <w:tcPr>
            <w:tcW w:w="0" w:type="auto"/>
            <w:vAlign w:val="center"/>
            <w:hideMark/>
          </w:tcPr>
          <w:p w14:paraId="2013E86D" w14:textId="77777777" w:rsidR="00B56029" w:rsidRPr="00F717AF" w:rsidRDefault="00B56029">
            <w:pPr>
              <w:rPr>
                <w:rFonts w:ascii="Calibri" w:hAnsi="Calibri" w:cs="Calibri"/>
                <w:color w:val="363737"/>
              </w:rPr>
            </w:pPr>
          </w:p>
        </w:tc>
        <w:tc>
          <w:tcPr>
            <w:tcW w:w="9585" w:type="dxa"/>
            <w:vAlign w:val="center"/>
            <w:hideMark/>
          </w:tcPr>
          <w:p w14:paraId="36C85C50" w14:textId="64AC1408"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3C69197F" wp14:editId="43C6AC1B">
                  <wp:extent cx="5732558" cy="3215080"/>
                  <wp:effectExtent l="0" t="0" r="0" b="0"/>
                  <wp:docPr id="1980292437" name="Picture 10" descr="A diagram of a database and a database&#10;&#10;AI-generated content may be incorrect.">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2437" name="Picture 10" descr="A diagram of a database and a database&#10;&#10;AI-generated content may be incorrect.">
                            <a:hlinkClick r:id="rId6" tgtFrame="&quot;_blank&quo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t="6071" b="14271"/>
                          <a:stretch>
                            <a:fillRect/>
                          </a:stretch>
                        </pic:blipFill>
                        <pic:spPr bwMode="auto">
                          <a:xfrm>
                            <a:off x="0" y="0"/>
                            <a:ext cx="5733415" cy="3215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hideMark/>
          </w:tcPr>
          <w:p w14:paraId="3F8A442D" w14:textId="77777777" w:rsidR="00B56029" w:rsidRPr="00F717AF" w:rsidRDefault="00B56029">
            <w:pPr>
              <w:jc w:val="center"/>
              <w:rPr>
                <w:rFonts w:ascii="Calibri" w:hAnsi="Calibri" w:cs="Calibri"/>
              </w:rPr>
            </w:pPr>
          </w:p>
        </w:tc>
      </w:tr>
    </w:tbl>
    <w:p w14:paraId="0CCDA76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Simply put</w:t>
      </w:r>
      <w:r w:rsidRPr="00F717AF">
        <w:rPr>
          <w:rStyle w:val="Strong"/>
          <w:rFonts w:ascii="Calibri" w:hAnsi="Calibri" w:cs="Calibri"/>
          <w:color w:val="363737"/>
          <w:sz w:val="22"/>
          <w:szCs w:val="22"/>
        </w:rPr>
        <w:t>, partitioning</w:t>
      </w:r>
      <w:r w:rsidRPr="00F717AF">
        <w:rPr>
          <w:rFonts w:ascii="Calibri" w:hAnsi="Calibri" w:cs="Calibri"/>
          <w:color w:val="363737"/>
          <w:sz w:val="22"/>
          <w:szCs w:val="22"/>
        </w:rPr>
        <w:t> typically means breaking down database tables </w:t>
      </w:r>
      <w:r w:rsidRPr="00F717AF">
        <w:rPr>
          <w:rStyle w:val="Strong"/>
          <w:rFonts w:ascii="Calibri" w:hAnsi="Calibri" w:cs="Calibri"/>
          <w:color w:val="363737"/>
          <w:sz w:val="22"/>
          <w:szCs w:val="22"/>
        </w:rPr>
        <w:t>within a single server </w:t>
      </w:r>
      <w:r w:rsidRPr="00F717AF">
        <w:rPr>
          <w:rFonts w:ascii="Calibri" w:hAnsi="Calibri" w:cs="Calibri"/>
          <w:color w:val="363737"/>
          <w:sz w:val="22"/>
          <w:szCs w:val="22"/>
        </w:rPr>
        <w:t>while</w:t>
      </w:r>
      <w:r w:rsidRPr="00F717AF">
        <w:rPr>
          <w:rStyle w:val="Strong"/>
          <w:rFonts w:ascii="Calibri" w:hAnsi="Calibri" w:cs="Calibri"/>
          <w:color w:val="363737"/>
          <w:sz w:val="22"/>
          <w:szCs w:val="22"/>
        </w:rPr>
        <w:t> </w:t>
      </w:r>
      <w:r w:rsidRPr="00F717AF">
        <w:rPr>
          <w:rStyle w:val="il"/>
          <w:rFonts w:ascii="Calibri" w:hAnsi="Calibri" w:cs="Calibri"/>
          <w:b/>
          <w:bCs/>
          <w:color w:val="363737"/>
          <w:sz w:val="22"/>
          <w:szCs w:val="22"/>
        </w:rPr>
        <w:t>sharding</w:t>
      </w:r>
      <w:r w:rsidRPr="00F717AF">
        <w:rPr>
          <w:rFonts w:ascii="Calibri" w:hAnsi="Calibri" w:cs="Calibri"/>
          <w:color w:val="363737"/>
          <w:sz w:val="22"/>
          <w:szCs w:val="22"/>
        </w:rPr>
        <w:t> is about distributing data across </w:t>
      </w:r>
      <w:r w:rsidRPr="00F717AF">
        <w:rPr>
          <w:rStyle w:val="Strong"/>
          <w:rFonts w:ascii="Calibri" w:hAnsi="Calibri" w:cs="Calibri"/>
          <w:color w:val="363737"/>
          <w:sz w:val="22"/>
          <w:szCs w:val="22"/>
        </w:rPr>
        <w:t>multiple servers</w:t>
      </w:r>
      <w:r w:rsidRPr="00F717AF">
        <w:rPr>
          <w:rFonts w:ascii="Calibri" w:hAnsi="Calibri" w:cs="Calibri"/>
          <w:color w:val="363737"/>
          <w:sz w:val="22"/>
          <w:szCs w:val="22"/>
        </w:rPr>
        <w:t>.</w:t>
      </w:r>
    </w:p>
    <w:p w14:paraId="489B558F"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In this article, we’ll clear up the confusion between the two. You’ll learn:</w:t>
      </w:r>
    </w:p>
    <w:p w14:paraId="0A2E2B90" w14:textId="77777777" w:rsidR="00B56029" w:rsidRPr="00F717AF" w:rsidRDefault="00B56029" w:rsidP="00B56029">
      <w:pPr>
        <w:pStyle w:val="NormalWeb"/>
        <w:numPr>
          <w:ilvl w:val="0"/>
          <w:numId w:val="29"/>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What each term really means</w:t>
      </w:r>
    </w:p>
    <w:p w14:paraId="2849FA45" w14:textId="77777777" w:rsidR="00B56029" w:rsidRPr="00F717AF" w:rsidRDefault="00B56029" w:rsidP="00B56029">
      <w:pPr>
        <w:pStyle w:val="NormalWeb"/>
        <w:numPr>
          <w:ilvl w:val="0"/>
          <w:numId w:val="29"/>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How they work under the hood</w:t>
      </w:r>
    </w:p>
    <w:p w14:paraId="3913036E" w14:textId="77777777" w:rsidR="00B56029" w:rsidRPr="00F717AF" w:rsidRDefault="00B56029" w:rsidP="00B56029">
      <w:pPr>
        <w:pStyle w:val="NormalWeb"/>
        <w:numPr>
          <w:ilvl w:val="0"/>
          <w:numId w:val="29"/>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Real-world examples with SQL and code</w:t>
      </w:r>
    </w:p>
    <w:p w14:paraId="29776F0D" w14:textId="77777777" w:rsidR="00B56029" w:rsidRPr="00F717AF" w:rsidRDefault="0000798D" w:rsidP="00B56029">
      <w:pPr>
        <w:shd w:val="clear" w:color="auto" w:fill="FFFFFF"/>
        <w:spacing w:before="480" w:after="480" w:line="390" w:lineRule="atLeast"/>
        <w:rPr>
          <w:rFonts w:ascii="Calibri" w:hAnsi="Calibri" w:cs="Calibri"/>
          <w:color w:val="222222"/>
        </w:rPr>
      </w:pPr>
      <w:r w:rsidRPr="0000798D">
        <w:rPr>
          <w:rFonts w:ascii="Calibri" w:hAnsi="Calibri" w:cs="Calibri"/>
          <w:noProof/>
          <w:color w:val="222222"/>
        </w:rPr>
        <w:pict w14:anchorId="3D7AE0B7">
          <v:rect id="_x0000_i1026" alt="" style="width:451.6pt;height:.05pt;mso-width-percent:0;mso-height-percent:0;mso-width-percent:0;mso-height-percent:0" o:hrpct="965" o:hralign="center" o:hrstd="t" o:hr="t" fillcolor="#a0a0a0" stroked="f"/>
        </w:pict>
      </w:r>
    </w:p>
    <w:p w14:paraId="65EC0243" w14:textId="77777777" w:rsidR="00B56029" w:rsidRPr="00F717AF" w:rsidRDefault="00B56029" w:rsidP="00B56029">
      <w:pPr>
        <w:pStyle w:val="Heading1"/>
        <w:shd w:val="clear" w:color="auto" w:fill="FFFFFF"/>
        <w:spacing w:before="240" w:after="150" w:line="278" w:lineRule="atLeast"/>
        <w:rPr>
          <w:rFonts w:ascii="Calibri" w:hAnsi="Calibri" w:cs="Calibri"/>
          <w:color w:val="363737"/>
          <w:sz w:val="22"/>
          <w:szCs w:val="22"/>
        </w:rPr>
      </w:pPr>
      <w:r w:rsidRPr="00F717AF">
        <w:rPr>
          <w:rFonts w:ascii="Calibri" w:hAnsi="Calibri" w:cs="Calibri"/>
          <w:color w:val="363737"/>
          <w:sz w:val="22"/>
          <w:szCs w:val="22"/>
        </w:rPr>
        <w:lastRenderedPageBreak/>
        <w:t>1. What is Partitioning?</w:t>
      </w:r>
    </w:p>
    <w:p w14:paraId="2A1FBB8D"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Partitioning</w:t>
      </w:r>
      <w:r w:rsidRPr="00F717AF">
        <w:rPr>
          <w:rFonts w:ascii="Calibri" w:hAnsi="Calibri" w:cs="Calibri"/>
          <w:color w:val="363737"/>
          <w:sz w:val="22"/>
          <w:szCs w:val="22"/>
        </w:rPr>
        <w:t> is the process of splitting a large database table (or index) into smaller, more manageable chunks called </w:t>
      </w:r>
      <w:r w:rsidRPr="00F717AF">
        <w:rPr>
          <w:rStyle w:val="Strong"/>
          <w:rFonts w:ascii="Calibri" w:hAnsi="Calibri" w:cs="Calibri"/>
          <w:color w:val="363737"/>
          <w:sz w:val="22"/>
          <w:szCs w:val="22"/>
        </w:rPr>
        <w:t>partitions</w:t>
      </w:r>
      <w:r w:rsidRPr="00F717AF">
        <w:rPr>
          <w:rFonts w:ascii="Calibri" w:hAnsi="Calibri" w:cs="Calibri"/>
          <w:color w:val="363737"/>
          <w:sz w:val="22"/>
          <w:szCs w:val="22"/>
        </w:rPr>
        <w:t>, all within the </w:t>
      </w:r>
      <w:r w:rsidRPr="00F717AF">
        <w:rPr>
          <w:rStyle w:val="Strong"/>
          <w:rFonts w:ascii="Calibri" w:hAnsi="Calibri" w:cs="Calibri"/>
          <w:color w:val="363737"/>
          <w:sz w:val="22"/>
          <w:szCs w:val="22"/>
        </w:rPr>
        <w:t>same database instance</w:t>
      </w:r>
      <w:r w:rsidRPr="00F717AF">
        <w:rPr>
          <w:rFonts w:ascii="Calibri" w:hAnsi="Calibri" w:cs="Calibri"/>
          <w:color w:val="363737"/>
          <w:sz w:val="22"/>
          <w:szCs w:val="22"/>
        </w:rPr>
        <w:t>.</w:t>
      </w:r>
    </w:p>
    <w:tbl>
      <w:tblPr>
        <w:tblW w:w="5000"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0FD2BCE7" w14:textId="77777777">
        <w:trPr>
          <w:tblCellSpacing w:w="0" w:type="dxa"/>
        </w:trPr>
        <w:tc>
          <w:tcPr>
            <w:tcW w:w="0" w:type="auto"/>
            <w:vAlign w:val="center"/>
            <w:hideMark/>
          </w:tcPr>
          <w:p w14:paraId="1E6AE9B0" w14:textId="77777777" w:rsidR="00B56029" w:rsidRPr="00F717AF" w:rsidRDefault="00B56029">
            <w:pPr>
              <w:rPr>
                <w:rFonts w:ascii="Calibri" w:hAnsi="Calibri" w:cs="Calibri"/>
                <w:color w:val="363737"/>
              </w:rPr>
            </w:pPr>
          </w:p>
        </w:tc>
        <w:tc>
          <w:tcPr>
            <w:tcW w:w="10755" w:type="dxa"/>
            <w:vAlign w:val="center"/>
            <w:hideMark/>
          </w:tcPr>
          <w:p w14:paraId="0693DA23" w14:textId="195689DA"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5E408554" wp14:editId="7F5B7DFB">
                  <wp:extent cx="5733415" cy="1898015"/>
                  <wp:effectExtent l="0" t="0" r="0" b="0"/>
                  <wp:docPr id="392509204" name="Picture 9" descr="A two blue cylinders with a black arrow&#10;&#10;AI-generated content may be incorrect.">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9204" name="Picture 9" descr="A two blue cylinders with a black arrow&#10;&#10;AI-generated content may be incorrect.">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1898015"/>
                          </a:xfrm>
                          <a:prstGeom prst="rect">
                            <a:avLst/>
                          </a:prstGeom>
                          <a:noFill/>
                          <a:ln>
                            <a:noFill/>
                          </a:ln>
                        </pic:spPr>
                      </pic:pic>
                    </a:graphicData>
                  </a:graphic>
                </wp:inline>
              </w:drawing>
            </w:r>
          </w:p>
        </w:tc>
        <w:tc>
          <w:tcPr>
            <w:tcW w:w="0" w:type="auto"/>
            <w:vAlign w:val="center"/>
            <w:hideMark/>
          </w:tcPr>
          <w:p w14:paraId="712411FB" w14:textId="77777777" w:rsidR="00B56029" w:rsidRPr="00F717AF" w:rsidRDefault="00B56029">
            <w:pPr>
              <w:jc w:val="center"/>
              <w:rPr>
                <w:rFonts w:ascii="Calibri" w:hAnsi="Calibri" w:cs="Calibri"/>
              </w:rPr>
            </w:pPr>
          </w:p>
        </w:tc>
      </w:tr>
    </w:tbl>
    <w:p w14:paraId="22A5A0FE"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Each partition holds a subset of the data. This means the database can skip scanning the entire table and instead operate only on the relevant partition, which significantly improves performance for queries that filter on the </w:t>
      </w:r>
      <w:r w:rsidRPr="00F717AF">
        <w:rPr>
          <w:rStyle w:val="Strong"/>
          <w:rFonts w:ascii="Calibri" w:hAnsi="Calibri" w:cs="Calibri"/>
          <w:color w:val="363737"/>
          <w:sz w:val="22"/>
          <w:szCs w:val="22"/>
        </w:rPr>
        <w:t>partition key</w:t>
      </w:r>
      <w:r w:rsidRPr="00F717AF">
        <w:rPr>
          <w:rFonts w:ascii="Calibri" w:hAnsi="Calibri" w:cs="Calibri"/>
          <w:color w:val="363737"/>
          <w:sz w:val="22"/>
          <w:szCs w:val="22"/>
        </w:rPr>
        <w:t>.</w:t>
      </w:r>
    </w:p>
    <w:p w14:paraId="471DF728"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Partitioning is also great for </w:t>
      </w:r>
      <w:r w:rsidRPr="00F717AF">
        <w:rPr>
          <w:rStyle w:val="Strong"/>
          <w:rFonts w:ascii="Calibri" w:hAnsi="Calibri" w:cs="Calibri"/>
          <w:color w:val="363737"/>
          <w:sz w:val="22"/>
          <w:szCs w:val="22"/>
        </w:rPr>
        <w:t>simplifying maintenance</w:t>
      </w:r>
      <w:r w:rsidRPr="00F717AF">
        <w:rPr>
          <w:rFonts w:ascii="Calibri" w:hAnsi="Calibri" w:cs="Calibri"/>
          <w:color w:val="363737"/>
          <w:sz w:val="22"/>
          <w:szCs w:val="22"/>
        </w:rPr>
        <w:t>. Instead of working on a huge monolithic table, you can operate on individual partitions when:</w:t>
      </w:r>
    </w:p>
    <w:p w14:paraId="639F8CED" w14:textId="77777777" w:rsidR="00B56029" w:rsidRPr="00F717AF" w:rsidRDefault="00B56029" w:rsidP="00B56029">
      <w:pPr>
        <w:pStyle w:val="NormalWeb"/>
        <w:numPr>
          <w:ilvl w:val="0"/>
          <w:numId w:val="30"/>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Archiving or deleting old records</w:t>
      </w:r>
    </w:p>
    <w:p w14:paraId="7AEE404D" w14:textId="77777777" w:rsidR="00B56029" w:rsidRPr="00F717AF" w:rsidRDefault="00B56029" w:rsidP="00B56029">
      <w:pPr>
        <w:pStyle w:val="NormalWeb"/>
        <w:numPr>
          <w:ilvl w:val="0"/>
          <w:numId w:val="30"/>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Reorganizing storage</w:t>
      </w:r>
    </w:p>
    <w:p w14:paraId="3150B7BA" w14:textId="5E649145" w:rsidR="00AF243B" w:rsidRPr="00F717AF" w:rsidRDefault="00B56029" w:rsidP="00AF243B">
      <w:pPr>
        <w:pStyle w:val="NormalWeb"/>
        <w:numPr>
          <w:ilvl w:val="0"/>
          <w:numId w:val="30"/>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Reindexing subsets of data</w:t>
      </w:r>
    </w:p>
    <w:p w14:paraId="73118D29" w14:textId="77777777" w:rsidR="00AF243B" w:rsidRPr="00F717AF" w:rsidRDefault="00AF243B" w:rsidP="00B56029">
      <w:pPr>
        <w:pStyle w:val="NormalWeb"/>
        <w:shd w:val="clear" w:color="auto" w:fill="FFFFFF"/>
        <w:spacing w:before="0" w:beforeAutospacing="0" w:after="300" w:afterAutospacing="0" w:line="390" w:lineRule="atLeast"/>
        <w:rPr>
          <w:rFonts w:ascii="Calibri" w:hAnsi="Calibri" w:cs="Calibri"/>
          <w:color w:val="363737"/>
          <w:sz w:val="22"/>
          <w:szCs w:val="22"/>
        </w:rPr>
      </w:pPr>
    </w:p>
    <w:p w14:paraId="43176318" w14:textId="5325FAC1"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Even though these partitions look and behave like separate sub-tables under the hood, your application still sees and interacts with them as </w:t>
      </w:r>
      <w:r w:rsidRPr="00F717AF">
        <w:rPr>
          <w:rStyle w:val="Strong"/>
          <w:rFonts w:ascii="Calibri" w:hAnsi="Calibri" w:cs="Calibri"/>
          <w:color w:val="363737"/>
          <w:sz w:val="22"/>
          <w:szCs w:val="22"/>
        </w:rPr>
        <w:t>one unified table</w:t>
      </w:r>
      <w:r w:rsidRPr="00F717AF">
        <w:rPr>
          <w:rFonts w:ascii="Calibri" w:hAnsi="Calibri" w:cs="Calibri"/>
          <w:color w:val="363737"/>
          <w:sz w:val="22"/>
          <w:szCs w:val="22"/>
        </w:rPr>
        <w:t>.</w:t>
      </w:r>
    </w:p>
    <w:p w14:paraId="73415E6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When you partition a table, each partition might be stored in a </w:t>
      </w:r>
      <w:r w:rsidRPr="00F717AF">
        <w:rPr>
          <w:rStyle w:val="Strong"/>
          <w:rFonts w:ascii="Calibri" w:hAnsi="Calibri" w:cs="Calibri"/>
          <w:color w:val="363737"/>
          <w:sz w:val="22"/>
          <w:szCs w:val="22"/>
        </w:rPr>
        <w:t>different physical file or disk location</w:t>
      </w:r>
      <w:r w:rsidRPr="00F717AF">
        <w:rPr>
          <w:rFonts w:ascii="Calibri" w:hAnsi="Calibri" w:cs="Calibri"/>
          <w:color w:val="363737"/>
          <w:sz w:val="22"/>
          <w:szCs w:val="22"/>
        </w:rPr>
        <w:t>, but they almost always remain </w:t>
      </w:r>
      <w:r w:rsidRPr="00F717AF">
        <w:rPr>
          <w:rStyle w:val="Strong"/>
          <w:rFonts w:ascii="Calibri" w:hAnsi="Calibri" w:cs="Calibri"/>
          <w:color w:val="363737"/>
          <w:sz w:val="22"/>
          <w:szCs w:val="22"/>
        </w:rPr>
        <w:t>on the same server</w:t>
      </w:r>
      <w:r w:rsidRPr="00F717AF">
        <w:rPr>
          <w:rFonts w:ascii="Calibri" w:hAnsi="Calibri" w:cs="Calibri"/>
          <w:color w:val="363737"/>
          <w:sz w:val="22"/>
          <w:szCs w:val="22"/>
        </w:rPr>
        <w:t>, managed by a </w:t>
      </w:r>
      <w:r w:rsidRPr="00F717AF">
        <w:rPr>
          <w:rStyle w:val="Strong"/>
          <w:rFonts w:ascii="Calibri" w:hAnsi="Calibri" w:cs="Calibri"/>
          <w:color w:val="363737"/>
          <w:sz w:val="22"/>
          <w:szCs w:val="22"/>
        </w:rPr>
        <w:t>single database engine</w:t>
      </w:r>
      <w:r w:rsidRPr="00F717AF">
        <w:rPr>
          <w:rFonts w:ascii="Calibri" w:hAnsi="Calibri" w:cs="Calibri"/>
          <w:color w:val="363737"/>
          <w:sz w:val="22"/>
          <w:szCs w:val="22"/>
        </w:rPr>
        <w:t>.</w:t>
      </w:r>
    </w:p>
    <w:p w14:paraId="2DCF17E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The database keeps an internal mapping of which partition holds which data, based on the </w:t>
      </w:r>
      <w:r w:rsidRPr="00F717AF">
        <w:rPr>
          <w:rStyle w:val="Strong"/>
          <w:rFonts w:ascii="Calibri" w:hAnsi="Calibri" w:cs="Calibri"/>
          <w:color w:val="363737"/>
          <w:sz w:val="22"/>
          <w:szCs w:val="22"/>
        </w:rPr>
        <w:t>partition key</w:t>
      </w:r>
      <w:r w:rsidRPr="00F717AF">
        <w:rPr>
          <w:rFonts w:ascii="Calibri" w:hAnsi="Calibri" w:cs="Calibri"/>
          <w:color w:val="363737"/>
          <w:sz w:val="22"/>
          <w:szCs w:val="22"/>
        </w:rPr>
        <w:t> and the </w:t>
      </w:r>
      <w:r w:rsidRPr="00F717AF">
        <w:rPr>
          <w:rStyle w:val="Strong"/>
          <w:rFonts w:ascii="Calibri" w:hAnsi="Calibri" w:cs="Calibri"/>
          <w:color w:val="363737"/>
          <w:sz w:val="22"/>
          <w:szCs w:val="22"/>
        </w:rPr>
        <w:t>rule</w:t>
      </w:r>
      <w:r w:rsidRPr="00F717AF">
        <w:rPr>
          <w:rFonts w:ascii="Calibri" w:hAnsi="Calibri" w:cs="Calibri"/>
          <w:color w:val="363737"/>
          <w:sz w:val="22"/>
          <w:szCs w:val="22"/>
        </w:rPr>
        <w:t> you define.</w:t>
      </w:r>
    </w:p>
    <w:p w14:paraId="7CD45F84" w14:textId="77777777" w:rsidR="00B56029" w:rsidRPr="00F717AF" w:rsidRDefault="00B56029" w:rsidP="00B56029">
      <w:pPr>
        <w:pStyle w:val="Heading3"/>
        <w:shd w:val="clear" w:color="auto" w:fill="FFFFFF"/>
        <w:spacing w:before="240" w:after="150" w:line="278" w:lineRule="atLeast"/>
        <w:rPr>
          <w:rFonts w:ascii="Calibri" w:hAnsi="Calibri" w:cs="Calibri"/>
          <w:color w:val="363737"/>
          <w:sz w:val="22"/>
          <w:szCs w:val="22"/>
        </w:rPr>
      </w:pPr>
      <w:r w:rsidRPr="00F717AF">
        <w:rPr>
          <w:rFonts w:ascii="Calibri" w:hAnsi="Calibri" w:cs="Calibri"/>
          <w:color w:val="363737"/>
          <w:sz w:val="22"/>
          <w:szCs w:val="22"/>
        </w:rPr>
        <w:t>Example: Partitioning a </w:t>
      </w:r>
      <w:r w:rsidRPr="00F717AF">
        <w:rPr>
          <w:rStyle w:val="HTMLCode"/>
          <w:rFonts w:ascii="Calibri" w:eastAsia="Arial" w:hAnsi="Calibri" w:cs="Calibri"/>
          <w:color w:val="363737"/>
          <w:sz w:val="22"/>
          <w:szCs w:val="22"/>
        </w:rPr>
        <w:t>logs</w:t>
      </w:r>
      <w:r w:rsidRPr="00F717AF">
        <w:rPr>
          <w:rFonts w:ascii="Calibri" w:hAnsi="Calibri" w:cs="Calibri"/>
          <w:color w:val="363737"/>
          <w:sz w:val="22"/>
          <w:szCs w:val="22"/>
        </w:rPr>
        <w:t> Table by Month</w:t>
      </w:r>
    </w:p>
    <w:p w14:paraId="7A61350C"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Imagine you have a table called </w:t>
      </w:r>
      <w:r w:rsidRPr="00F717AF">
        <w:rPr>
          <w:rStyle w:val="HTMLCode"/>
          <w:rFonts w:ascii="Calibri" w:hAnsi="Calibri" w:cs="Calibri"/>
          <w:color w:val="363737"/>
          <w:sz w:val="22"/>
          <w:szCs w:val="22"/>
        </w:rPr>
        <w:t>logs</w:t>
      </w:r>
      <w:r w:rsidRPr="00F717AF">
        <w:rPr>
          <w:rFonts w:ascii="Calibri" w:hAnsi="Calibri" w:cs="Calibri"/>
          <w:color w:val="363737"/>
          <w:sz w:val="22"/>
          <w:szCs w:val="22"/>
        </w:rPr>
        <w:t> that stores application logs with millions of rows. Each row has a </w:t>
      </w:r>
      <w:r w:rsidRPr="00F717AF">
        <w:rPr>
          <w:rStyle w:val="HTMLCode"/>
          <w:rFonts w:ascii="Calibri" w:hAnsi="Calibri" w:cs="Calibri"/>
          <w:color w:val="363737"/>
          <w:sz w:val="22"/>
          <w:szCs w:val="22"/>
        </w:rPr>
        <w:t>timestamp</w:t>
      </w:r>
      <w:r w:rsidRPr="00F717AF">
        <w:rPr>
          <w:rFonts w:ascii="Calibri" w:hAnsi="Calibri" w:cs="Calibri"/>
          <w:color w:val="363737"/>
          <w:sz w:val="22"/>
          <w:szCs w:val="22"/>
        </w:rPr>
        <w:t> column.</w:t>
      </w:r>
    </w:p>
    <w:p w14:paraId="7E3D155A"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lastRenderedPageBreak/>
        <w:t>Instead of keeping all log entries in a single massive table, you can </w:t>
      </w:r>
      <w:r w:rsidRPr="00F717AF">
        <w:rPr>
          <w:rStyle w:val="Strong"/>
          <w:rFonts w:ascii="Calibri" w:hAnsi="Calibri" w:cs="Calibri"/>
          <w:color w:val="363737"/>
          <w:sz w:val="22"/>
          <w:szCs w:val="22"/>
        </w:rPr>
        <w:t>partition it by month</w:t>
      </w:r>
      <w:r w:rsidRPr="00F717AF">
        <w:rPr>
          <w:rFonts w:ascii="Calibri" w:hAnsi="Calibri" w:cs="Calibri"/>
          <w:color w:val="363737"/>
          <w:sz w:val="22"/>
          <w:szCs w:val="22"/>
        </w:rPr>
        <w:t> using the </w:t>
      </w:r>
      <w:r w:rsidRPr="00F717AF">
        <w:rPr>
          <w:rStyle w:val="HTMLCode"/>
          <w:rFonts w:ascii="Calibri" w:hAnsi="Calibri" w:cs="Calibri"/>
          <w:color w:val="363737"/>
          <w:sz w:val="22"/>
          <w:szCs w:val="22"/>
        </w:rPr>
        <w:t>timestamp</w:t>
      </w:r>
      <w:r w:rsidRPr="00F717AF">
        <w:rPr>
          <w:rFonts w:ascii="Calibri" w:hAnsi="Calibri" w:cs="Calibri"/>
          <w:color w:val="363737"/>
          <w:sz w:val="22"/>
          <w:szCs w:val="22"/>
        </w:rPr>
        <w:t> column as the partition key.</w:t>
      </w:r>
    </w:p>
    <w:p w14:paraId="0869119D"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So internally, the database will create partitions like:</w:t>
      </w:r>
    </w:p>
    <w:p w14:paraId="41D56783" w14:textId="77777777" w:rsidR="00B56029" w:rsidRPr="00F717AF" w:rsidRDefault="00B56029" w:rsidP="00B56029">
      <w:pPr>
        <w:pStyle w:val="NormalWeb"/>
        <w:numPr>
          <w:ilvl w:val="0"/>
          <w:numId w:val="31"/>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HTMLCode"/>
          <w:rFonts w:ascii="Calibri" w:hAnsi="Calibri" w:cs="Calibri"/>
          <w:color w:val="363737"/>
          <w:sz w:val="22"/>
          <w:szCs w:val="22"/>
        </w:rPr>
        <w:t>logs_2024_01</w:t>
      </w:r>
      <w:r w:rsidRPr="00F717AF">
        <w:rPr>
          <w:rFonts w:ascii="Calibri" w:hAnsi="Calibri" w:cs="Calibri"/>
          <w:color w:val="363737"/>
          <w:sz w:val="22"/>
          <w:szCs w:val="22"/>
        </w:rPr>
        <w:t> for January 2024</w:t>
      </w:r>
    </w:p>
    <w:p w14:paraId="32F0DE43" w14:textId="77777777" w:rsidR="00B56029" w:rsidRPr="00F717AF" w:rsidRDefault="00B56029" w:rsidP="00B56029">
      <w:pPr>
        <w:pStyle w:val="NormalWeb"/>
        <w:numPr>
          <w:ilvl w:val="0"/>
          <w:numId w:val="31"/>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HTMLCode"/>
          <w:rFonts w:ascii="Calibri" w:hAnsi="Calibri" w:cs="Calibri"/>
          <w:color w:val="363737"/>
          <w:sz w:val="22"/>
          <w:szCs w:val="22"/>
        </w:rPr>
        <w:t>logs_2024_02</w:t>
      </w:r>
      <w:r w:rsidRPr="00F717AF">
        <w:rPr>
          <w:rFonts w:ascii="Calibri" w:hAnsi="Calibri" w:cs="Calibri"/>
          <w:color w:val="363737"/>
          <w:sz w:val="22"/>
          <w:szCs w:val="22"/>
        </w:rPr>
        <w:t> for February 2024</w:t>
      </w:r>
    </w:p>
    <w:p w14:paraId="5D8B89BA" w14:textId="77777777" w:rsidR="00B56029" w:rsidRPr="00F717AF" w:rsidRDefault="00B56029" w:rsidP="00B56029">
      <w:pPr>
        <w:pStyle w:val="NormalWeb"/>
        <w:numPr>
          <w:ilvl w:val="0"/>
          <w:numId w:val="31"/>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HTMLCode"/>
          <w:rFonts w:ascii="Calibri" w:hAnsi="Calibri" w:cs="Calibri"/>
          <w:color w:val="363737"/>
          <w:sz w:val="22"/>
          <w:szCs w:val="22"/>
        </w:rPr>
        <w:t>logs_2024_03</w:t>
      </w:r>
      <w:r w:rsidRPr="00F717AF">
        <w:rPr>
          <w:rFonts w:ascii="Calibri" w:hAnsi="Calibri" w:cs="Calibri"/>
          <w:color w:val="363737"/>
          <w:sz w:val="22"/>
          <w:szCs w:val="22"/>
        </w:rPr>
        <w:t> for March 2024</w:t>
      </w:r>
      <w:r w:rsidRPr="00F717AF">
        <w:rPr>
          <w:rFonts w:ascii="Calibri" w:hAnsi="Calibri" w:cs="Calibri"/>
          <w:color w:val="363737"/>
          <w:sz w:val="22"/>
          <w:szCs w:val="22"/>
        </w:rPr>
        <w:br/>
        <w:t>...and so on.</w:t>
      </w:r>
    </w:p>
    <w:p w14:paraId="26324CC9" w14:textId="77777777" w:rsidR="00862798" w:rsidRPr="00F717AF" w:rsidRDefault="00862798" w:rsidP="00862798">
      <w:pPr>
        <w:pStyle w:val="NormalWeb"/>
        <w:shd w:val="clear" w:color="auto" w:fill="FFFFFF"/>
        <w:spacing w:before="0" w:beforeAutospacing="0" w:after="0" w:afterAutospacing="0" w:line="390" w:lineRule="atLeast"/>
        <w:rPr>
          <w:rFonts w:ascii="Calibri" w:hAnsi="Calibri" w:cs="Calibri"/>
          <w:color w:val="363737"/>
          <w:sz w:val="22"/>
          <w:szCs w:val="22"/>
        </w:rPr>
      </w:pPr>
    </w:p>
    <w:p w14:paraId="342F9CFD" w14:textId="19F84177" w:rsidR="00862798" w:rsidRPr="00F717AF" w:rsidRDefault="00862798" w:rsidP="00862798">
      <w:pPr>
        <w:pStyle w:val="NormalWeb"/>
        <w:shd w:val="clear" w:color="auto" w:fill="FFFFFF"/>
        <w:spacing w:before="0" w:beforeAutospacing="0" w:after="0" w:afterAutospacing="0" w:line="390" w:lineRule="atLeast"/>
        <w:rPr>
          <w:rFonts w:ascii="Calibri" w:hAnsi="Calibri" w:cs="Calibri"/>
          <w:color w:val="363737"/>
          <w:sz w:val="22"/>
          <w:szCs w:val="22"/>
          <w:u w:val="single"/>
        </w:rPr>
      </w:pPr>
      <w:r w:rsidRPr="00F717AF">
        <w:rPr>
          <w:rFonts w:ascii="Calibri" w:hAnsi="Calibri" w:cs="Calibri"/>
          <w:color w:val="363737"/>
          <w:sz w:val="22"/>
          <w:szCs w:val="22"/>
          <w:u w:val="single"/>
        </w:rPr>
        <w:t xml:space="preserve">Query to Create </w:t>
      </w:r>
      <w:r w:rsidRPr="00F717AF">
        <w:rPr>
          <w:rFonts w:ascii="Calibri" w:hAnsi="Calibri" w:cs="Calibri"/>
          <w:color w:val="363737"/>
          <w:sz w:val="22"/>
          <w:szCs w:val="22"/>
          <w:u w:val="single"/>
        </w:rPr>
        <w:t>PARTITION</w:t>
      </w:r>
    </w:p>
    <w:p w14:paraId="758D7B08"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CREATE TABLE logs (</w:t>
      </w:r>
    </w:p>
    <w:p w14:paraId="4FB5D1C6"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 xml:space="preserve">    log_id BIGINT NOT NULL,</w:t>
      </w:r>
    </w:p>
    <w:p w14:paraId="0D3D7A1D"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 xml:space="preserve">    log_timestamp DATETIME NOT NULL,</w:t>
      </w:r>
    </w:p>
    <w:p w14:paraId="0A827491"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 xml:space="preserve">    level VARCHAR(20),</w:t>
      </w:r>
    </w:p>
    <w:p w14:paraId="49BEA3D6"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 xml:space="preserve">    message TEXT,</w:t>
      </w:r>
    </w:p>
    <w:p w14:paraId="31A01552"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 xml:space="preserve">    PRIMARY KEY (log_id, log_timestamp)</w:t>
      </w:r>
    </w:p>
    <w:p w14:paraId="655EB6B1"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w:t>
      </w:r>
    </w:p>
    <w:p w14:paraId="7D937E36"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PARTITION BY RANGE (TO_DAYS(log_timestamp)) (</w:t>
      </w:r>
    </w:p>
    <w:p w14:paraId="1E5DDC9F"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 xml:space="preserve">    PARTITION p202401 VALUES LESS THAN (TO_DAYS('2024-02-01')),</w:t>
      </w:r>
    </w:p>
    <w:p w14:paraId="11E5951C"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 xml:space="preserve">    PARTITION p202402 VALUES LESS THAN (TO_DAYS('2024-03-01')),</w:t>
      </w:r>
    </w:p>
    <w:p w14:paraId="2F960261" w14:textId="77777777" w:rsidR="00862798" w:rsidRPr="00F717AF" w:rsidRDefault="00862798" w:rsidP="00862798">
      <w:pPr>
        <w:pStyle w:val="NormalWeb"/>
        <w:shd w:val="clear" w:color="auto" w:fill="FFFFFF"/>
        <w:spacing w:line="390" w:lineRule="atLeast"/>
        <w:rPr>
          <w:rFonts w:ascii="Calibri" w:hAnsi="Calibri" w:cs="Calibri"/>
          <w:color w:val="363737"/>
          <w:sz w:val="22"/>
          <w:szCs w:val="22"/>
        </w:rPr>
      </w:pPr>
      <w:r w:rsidRPr="00F717AF">
        <w:rPr>
          <w:rFonts w:ascii="Calibri" w:hAnsi="Calibri" w:cs="Calibri"/>
          <w:color w:val="363737"/>
          <w:sz w:val="22"/>
          <w:szCs w:val="22"/>
        </w:rPr>
        <w:t xml:space="preserve">    PARTITION pmax VALUES LESS THAN MAXVALUE</w:t>
      </w:r>
    </w:p>
    <w:p w14:paraId="0A0E3F6F" w14:textId="28E6075A" w:rsidR="00862798" w:rsidRPr="00F717AF" w:rsidRDefault="00862798" w:rsidP="00862798">
      <w:pPr>
        <w:pStyle w:val="NormalWeb"/>
        <w:shd w:val="clear" w:color="auto" w:fill="FFFFFF"/>
        <w:spacing w:before="0" w:beforeAutospacing="0" w:after="0" w:afterAutospacing="0" w:line="390" w:lineRule="atLeast"/>
        <w:rPr>
          <w:rFonts w:ascii="Calibri" w:hAnsi="Calibri" w:cs="Calibri"/>
          <w:color w:val="363737"/>
          <w:sz w:val="22"/>
          <w:szCs w:val="22"/>
        </w:rPr>
      </w:pPr>
      <w:r w:rsidRPr="00F717AF">
        <w:rPr>
          <w:rFonts w:ascii="Calibri" w:hAnsi="Calibri" w:cs="Calibri"/>
          <w:color w:val="363737"/>
          <w:sz w:val="22"/>
          <w:szCs w:val="22"/>
        </w:rPr>
        <w:t>);</w:t>
      </w:r>
    </w:p>
    <w:p w14:paraId="0021314A" w14:textId="77777777" w:rsidR="00862798" w:rsidRPr="00F717AF" w:rsidRDefault="00862798" w:rsidP="00862798">
      <w:pPr>
        <w:pStyle w:val="NormalWeb"/>
        <w:shd w:val="clear" w:color="auto" w:fill="FFFFFF"/>
        <w:spacing w:before="0" w:beforeAutospacing="0" w:after="0" w:afterAutospacing="0" w:line="390" w:lineRule="atLeast"/>
        <w:rPr>
          <w:rFonts w:ascii="Calibri" w:hAnsi="Calibri" w:cs="Calibri"/>
          <w:color w:val="363737"/>
          <w:sz w:val="22"/>
          <w:szCs w:val="22"/>
        </w:rPr>
      </w:pPr>
    </w:p>
    <w:p w14:paraId="4D2F9929"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When you run a query that includes a filter on the partition key like:</w:t>
      </w:r>
    </w:p>
    <w:p w14:paraId="361385A6"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SELECT * FROM logs </w:t>
      </w:r>
    </w:p>
    <w:p w14:paraId="25FAFD49" w14:textId="2BACFE8E" w:rsidR="00B56029" w:rsidRPr="00F717AF" w:rsidRDefault="00B56029" w:rsidP="00B56029">
      <w:pPr>
        <w:pStyle w:val="HTMLPreformatted"/>
        <w:shd w:val="clear" w:color="auto" w:fill="EEEEEE"/>
        <w:spacing w:before="480" w:after="480"/>
        <w:rPr>
          <w:rFonts w:ascii="Calibri" w:hAnsi="Calibri" w:cs="Calibri"/>
          <w:color w:val="222222"/>
          <w:sz w:val="22"/>
          <w:szCs w:val="22"/>
        </w:rPr>
      </w:pPr>
      <w:r w:rsidRPr="00F717AF">
        <w:rPr>
          <w:rStyle w:val="HTMLCode"/>
          <w:rFonts w:ascii="Calibri" w:hAnsi="Calibri" w:cs="Calibri"/>
          <w:color w:val="222222"/>
          <w:sz w:val="22"/>
          <w:szCs w:val="22"/>
        </w:rPr>
        <w:lastRenderedPageBreak/>
        <w:t>WHERE timestamp BETWEEN '2024-03-01' AND '2024-03-31</w:t>
      </w:r>
      <w:r w:rsidR="00862798" w:rsidRPr="00F717AF">
        <w:rPr>
          <w:rStyle w:val="HTMLCode"/>
          <w:rFonts w:ascii="Calibri" w:hAnsi="Calibri" w:cs="Calibri"/>
          <w:color w:val="222222"/>
          <w:sz w:val="22"/>
          <w:szCs w:val="22"/>
        </w:rPr>
        <w:t>’.</w:t>
      </w:r>
    </w:p>
    <w:p w14:paraId="28D3940A" w14:textId="30B75E78"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The database knows it only needs to scan the </w:t>
      </w:r>
      <w:r w:rsidRPr="00F717AF">
        <w:rPr>
          <w:rStyle w:val="HTMLCode"/>
          <w:rFonts w:ascii="Calibri" w:hAnsi="Calibri" w:cs="Calibri"/>
          <w:color w:val="363737"/>
          <w:sz w:val="22"/>
          <w:szCs w:val="22"/>
        </w:rPr>
        <w:t>logs_2024_03</w:t>
      </w:r>
      <w:r w:rsidRPr="00F717AF">
        <w:rPr>
          <w:rFonts w:ascii="Calibri" w:hAnsi="Calibri" w:cs="Calibri"/>
          <w:color w:val="363737"/>
          <w:sz w:val="22"/>
          <w:szCs w:val="22"/>
        </w:rPr>
        <w:t> partition instead of scanning every row in the full </w:t>
      </w:r>
      <w:r w:rsidRPr="00F717AF">
        <w:rPr>
          <w:rStyle w:val="HTMLCode"/>
          <w:rFonts w:ascii="Calibri" w:hAnsi="Calibri" w:cs="Calibri"/>
          <w:color w:val="363737"/>
          <w:sz w:val="22"/>
          <w:szCs w:val="22"/>
        </w:rPr>
        <w:t>logs</w:t>
      </w:r>
      <w:r w:rsidRPr="00F717AF">
        <w:rPr>
          <w:rFonts w:ascii="Calibri" w:hAnsi="Calibri" w:cs="Calibri"/>
          <w:color w:val="363737"/>
          <w:sz w:val="22"/>
          <w:szCs w:val="22"/>
        </w:rPr>
        <w:t xml:space="preserve"> table. This </w:t>
      </w:r>
      <w:r w:rsidR="00CC547F" w:rsidRPr="00F717AF">
        <w:rPr>
          <w:rFonts w:ascii="Calibri" w:hAnsi="Calibri" w:cs="Calibri"/>
          <w:color w:val="363737"/>
          <w:sz w:val="22"/>
          <w:szCs w:val="22"/>
        </w:rPr>
        <w:t>skipping</w:t>
      </w:r>
      <w:r w:rsidR="00AF763F" w:rsidRPr="00F717AF">
        <w:rPr>
          <w:rFonts w:ascii="Calibri" w:hAnsi="Calibri" w:cs="Calibri"/>
          <w:color w:val="363737"/>
          <w:sz w:val="22"/>
          <w:szCs w:val="22"/>
        </w:rPr>
        <w:t xml:space="preserve"> </w:t>
      </w:r>
      <w:r w:rsidR="00074E7D" w:rsidRPr="00F717AF">
        <w:rPr>
          <w:rFonts w:ascii="Calibri" w:hAnsi="Calibri" w:cs="Calibri"/>
          <w:color w:val="363737"/>
          <w:sz w:val="22"/>
          <w:szCs w:val="22"/>
        </w:rPr>
        <w:t>scan for</w:t>
      </w:r>
      <w:r w:rsidR="00AF763F" w:rsidRPr="00F717AF">
        <w:rPr>
          <w:rFonts w:ascii="Calibri" w:hAnsi="Calibri" w:cs="Calibri"/>
          <w:color w:val="363737"/>
          <w:sz w:val="22"/>
          <w:szCs w:val="22"/>
        </w:rPr>
        <w:t xml:space="preserve"> other </w:t>
      </w:r>
      <w:r w:rsidR="007B5EDA" w:rsidRPr="00F717AF">
        <w:rPr>
          <w:rFonts w:ascii="Calibri" w:hAnsi="Calibri" w:cs="Calibri"/>
          <w:color w:val="363737"/>
          <w:sz w:val="22"/>
          <w:szCs w:val="22"/>
        </w:rPr>
        <w:t xml:space="preserve">unwanted </w:t>
      </w:r>
      <w:r w:rsidR="00AF763F" w:rsidRPr="00F717AF">
        <w:rPr>
          <w:rFonts w:ascii="Calibri" w:hAnsi="Calibri" w:cs="Calibri"/>
          <w:color w:val="363737"/>
          <w:sz w:val="22"/>
          <w:szCs w:val="22"/>
        </w:rPr>
        <w:t>tables</w:t>
      </w:r>
      <w:r w:rsidR="00CC547F" w:rsidRPr="00F717AF">
        <w:rPr>
          <w:rFonts w:ascii="Calibri" w:hAnsi="Calibri" w:cs="Calibri"/>
          <w:color w:val="363737"/>
          <w:sz w:val="22"/>
          <w:szCs w:val="22"/>
        </w:rPr>
        <w:t xml:space="preserve"> is called </w:t>
      </w:r>
      <w:r w:rsidR="00CC547F" w:rsidRPr="00F717AF">
        <w:rPr>
          <w:rFonts w:ascii="Calibri" w:hAnsi="Calibri" w:cs="Calibri"/>
          <w:b/>
          <w:bCs/>
          <w:color w:val="363737"/>
          <w:sz w:val="22"/>
          <w:szCs w:val="22"/>
        </w:rPr>
        <w:t>partition pruning</w:t>
      </w:r>
      <w:r w:rsidRPr="00F717AF">
        <w:rPr>
          <w:rFonts w:ascii="Calibri" w:hAnsi="Calibri" w:cs="Calibri"/>
          <w:color w:val="363737"/>
          <w:sz w:val="22"/>
          <w:szCs w:val="22"/>
        </w:rPr>
        <w:t>, and it can drastically reduce disk I/O and speed up query execution.</w:t>
      </w:r>
    </w:p>
    <w:p w14:paraId="57E3182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Also, if you want to delete logs older than a year, you can simply drop the entire partition:</w:t>
      </w:r>
    </w:p>
    <w:p w14:paraId="3E2265D0"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ALTER TABLE logs DETACH PARTITION logs_2023_03;</w:t>
      </w:r>
    </w:p>
    <w:p w14:paraId="48A8A7A4" w14:textId="77777777" w:rsidR="00B56029" w:rsidRPr="00F717AF" w:rsidRDefault="00B56029" w:rsidP="00B56029">
      <w:pPr>
        <w:pStyle w:val="HTMLPreformatted"/>
        <w:shd w:val="clear" w:color="auto" w:fill="EEEEEE"/>
        <w:spacing w:before="480" w:after="480"/>
        <w:rPr>
          <w:rFonts w:ascii="Calibri" w:hAnsi="Calibri" w:cs="Calibri"/>
          <w:color w:val="222222"/>
          <w:sz w:val="22"/>
          <w:szCs w:val="22"/>
        </w:rPr>
      </w:pPr>
      <w:r w:rsidRPr="00F717AF">
        <w:rPr>
          <w:rStyle w:val="HTMLCode"/>
          <w:rFonts w:ascii="Calibri" w:hAnsi="Calibri" w:cs="Calibri"/>
          <w:color w:val="222222"/>
          <w:sz w:val="22"/>
          <w:szCs w:val="22"/>
        </w:rPr>
        <w:t>DROP TABLE logs_2023_03;</w:t>
      </w:r>
    </w:p>
    <w:p w14:paraId="09341892"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No need to delete rows one by one.</w:t>
      </w:r>
    </w:p>
    <w:p w14:paraId="0A5B01FD" w14:textId="77777777" w:rsidR="00862798" w:rsidRPr="00F717AF" w:rsidRDefault="00862798" w:rsidP="00B56029">
      <w:pPr>
        <w:pStyle w:val="Heading2"/>
        <w:shd w:val="clear" w:color="auto" w:fill="FFFFFF"/>
        <w:spacing w:before="240" w:after="150" w:line="278" w:lineRule="atLeast"/>
        <w:rPr>
          <w:rFonts w:ascii="Calibri" w:hAnsi="Calibri" w:cs="Calibri"/>
          <w:color w:val="363737"/>
          <w:sz w:val="22"/>
          <w:szCs w:val="22"/>
        </w:rPr>
      </w:pPr>
    </w:p>
    <w:p w14:paraId="31248BAB" w14:textId="369B9976" w:rsidR="00B56029" w:rsidRPr="00F717AF" w:rsidRDefault="00B56029" w:rsidP="00B56029">
      <w:pPr>
        <w:pStyle w:val="Heading2"/>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Vertical vs. Horizontal Partitioning</w:t>
      </w:r>
    </w:p>
    <w:p w14:paraId="620EEE18"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There are two main forms of partitioning: </w:t>
      </w:r>
      <w:r w:rsidRPr="00F717AF">
        <w:rPr>
          <w:rStyle w:val="Strong"/>
          <w:rFonts w:ascii="Calibri" w:hAnsi="Calibri" w:cs="Calibri"/>
          <w:color w:val="363737"/>
          <w:sz w:val="22"/>
          <w:szCs w:val="22"/>
        </w:rPr>
        <w:t>vertical partitioning</w:t>
      </w:r>
      <w:r w:rsidRPr="00F717AF">
        <w:rPr>
          <w:rFonts w:ascii="Calibri" w:hAnsi="Calibri" w:cs="Calibri"/>
          <w:color w:val="363737"/>
          <w:sz w:val="22"/>
          <w:szCs w:val="22"/>
        </w:rPr>
        <w:t> and </w:t>
      </w:r>
      <w:r w:rsidRPr="00F717AF">
        <w:rPr>
          <w:rStyle w:val="Strong"/>
          <w:rFonts w:ascii="Calibri" w:hAnsi="Calibri" w:cs="Calibri"/>
          <w:color w:val="363737"/>
          <w:sz w:val="22"/>
          <w:szCs w:val="22"/>
        </w:rPr>
        <w:t>horizontal partitioning.</w:t>
      </w:r>
    </w:p>
    <w:p w14:paraId="71D0F9CA" w14:textId="77777777" w:rsidR="00B56029" w:rsidRPr="00F717AF" w:rsidRDefault="00B56029" w:rsidP="00B56029">
      <w:pPr>
        <w:pStyle w:val="Heading3"/>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Vertical Partitioning</w:t>
      </w:r>
    </w:p>
    <w:p w14:paraId="790BA9DF"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Vertical partitioning</w:t>
      </w:r>
      <w:r w:rsidRPr="00F717AF">
        <w:rPr>
          <w:rFonts w:ascii="Calibri" w:hAnsi="Calibri" w:cs="Calibri"/>
          <w:color w:val="363737"/>
          <w:sz w:val="22"/>
          <w:szCs w:val="22"/>
        </w:rPr>
        <w:t> means splitting a table </w:t>
      </w:r>
      <w:r w:rsidRPr="00F717AF">
        <w:rPr>
          <w:rStyle w:val="Strong"/>
          <w:rFonts w:ascii="Calibri" w:hAnsi="Calibri" w:cs="Calibri"/>
          <w:color w:val="363737"/>
          <w:sz w:val="22"/>
          <w:szCs w:val="22"/>
        </w:rPr>
        <w:t>by columns</w:t>
      </w:r>
      <w:r w:rsidRPr="00F717AF">
        <w:rPr>
          <w:rFonts w:ascii="Calibri" w:hAnsi="Calibri" w:cs="Calibri"/>
          <w:color w:val="363737"/>
          <w:sz w:val="22"/>
          <w:szCs w:val="22"/>
        </w:rPr>
        <w:t>. Different sets of columns are stored in separate tables, but they’re still linked by the same primary key.</w:t>
      </w:r>
    </w:p>
    <w:p w14:paraId="4F80DB01" w14:textId="77777777" w:rsidR="00B56029" w:rsidRPr="00F717AF" w:rsidRDefault="00B56029" w:rsidP="00B56029">
      <w:pPr>
        <w:pStyle w:val="Heading4"/>
        <w:shd w:val="clear" w:color="auto" w:fill="FFFFFF"/>
        <w:spacing w:before="240" w:after="150" w:line="278" w:lineRule="atLeast"/>
        <w:rPr>
          <w:rFonts w:ascii="Calibri" w:hAnsi="Calibri" w:cs="Calibri"/>
          <w:color w:val="363737"/>
          <w:sz w:val="22"/>
          <w:szCs w:val="22"/>
        </w:rPr>
      </w:pPr>
      <w:r w:rsidRPr="00F717AF">
        <w:rPr>
          <w:rFonts w:ascii="Calibri" w:hAnsi="Calibri" w:cs="Calibri"/>
          <w:color w:val="363737"/>
          <w:sz w:val="22"/>
          <w:szCs w:val="22"/>
        </w:rPr>
        <w:t>Example</w:t>
      </w:r>
    </w:p>
    <w:p w14:paraId="1D5E8D1B"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Imagine a </w:t>
      </w:r>
      <w:r w:rsidRPr="00F717AF">
        <w:rPr>
          <w:rStyle w:val="HTMLCode"/>
          <w:rFonts w:ascii="Calibri" w:hAnsi="Calibri" w:cs="Calibri"/>
          <w:color w:val="363737"/>
          <w:sz w:val="22"/>
          <w:szCs w:val="22"/>
        </w:rPr>
        <w:t>user_profile</w:t>
      </w:r>
      <w:r w:rsidRPr="00F717AF">
        <w:rPr>
          <w:rFonts w:ascii="Calibri" w:hAnsi="Calibri" w:cs="Calibri"/>
          <w:color w:val="363737"/>
          <w:sz w:val="22"/>
          <w:szCs w:val="22"/>
        </w:rPr>
        <w:t> table that looks like this:</w:t>
      </w:r>
    </w:p>
    <w:tbl>
      <w:tblPr>
        <w:tblW w:w="5000"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4D0D95D2" w14:textId="77777777">
        <w:trPr>
          <w:tblCellSpacing w:w="0" w:type="dxa"/>
        </w:trPr>
        <w:tc>
          <w:tcPr>
            <w:tcW w:w="0" w:type="auto"/>
            <w:vAlign w:val="center"/>
            <w:hideMark/>
          </w:tcPr>
          <w:p w14:paraId="4F58132F" w14:textId="77777777" w:rsidR="00B56029" w:rsidRPr="00F717AF" w:rsidRDefault="00B56029">
            <w:pPr>
              <w:rPr>
                <w:rFonts w:ascii="Calibri" w:hAnsi="Calibri" w:cs="Calibri"/>
                <w:color w:val="363737"/>
              </w:rPr>
            </w:pPr>
          </w:p>
        </w:tc>
        <w:tc>
          <w:tcPr>
            <w:tcW w:w="10200" w:type="dxa"/>
            <w:vAlign w:val="center"/>
            <w:hideMark/>
          </w:tcPr>
          <w:p w14:paraId="00E4CBC4" w14:textId="4B07599D"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6C47C22D" wp14:editId="73FD1512">
                  <wp:extent cx="5733415" cy="1981200"/>
                  <wp:effectExtent l="0" t="0" r="0" b="0"/>
                  <wp:docPr id="708551943" name="Picture 8" descr="A grid of squares with green text&#10;&#10;AI-generated content may be incorrec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1943" name="Picture 8" descr="A grid of squares with green text&#10;&#10;AI-generated content may be incorrec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1981200"/>
                          </a:xfrm>
                          <a:prstGeom prst="rect">
                            <a:avLst/>
                          </a:prstGeom>
                          <a:noFill/>
                          <a:ln>
                            <a:noFill/>
                          </a:ln>
                        </pic:spPr>
                      </pic:pic>
                    </a:graphicData>
                  </a:graphic>
                </wp:inline>
              </w:drawing>
            </w:r>
          </w:p>
        </w:tc>
        <w:tc>
          <w:tcPr>
            <w:tcW w:w="0" w:type="auto"/>
            <w:vAlign w:val="center"/>
            <w:hideMark/>
          </w:tcPr>
          <w:p w14:paraId="6469E1F0" w14:textId="77777777" w:rsidR="00B56029" w:rsidRPr="00F717AF" w:rsidRDefault="00B56029">
            <w:pPr>
              <w:jc w:val="center"/>
              <w:rPr>
                <w:rFonts w:ascii="Calibri" w:hAnsi="Calibri" w:cs="Calibri"/>
              </w:rPr>
            </w:pPr>
          </w:p>
        </w:tc>
      </w:tr>
    </w:tbl>
    <w:p w14:paraId="1D39723B"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You might split this table into two:</w:t>
      </w:r>
    </w:p>
    <w:tbl>
      <w:tblPr>
        <w:tblW w:w="5000"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56A37B36" w14:textId="77777777" w:rsidTr="00862798">
        <w:trPr>
          <w:tblCellSpacing w:w="0" w:type="dxa"/>
        </w:trPr>
        <w:tc>
          <w:tcPr>
            <w:tcW w:w="0" w:type="auto"/>
            <w:vAlign w:val="center"/>
            <w:hideMark/>
          </w:tcPr>
          <w:p w14:paraId="3FE00C36" w14:textId="77777777" w:rsidR="00B56029" w:rsidRPr="00F717AF" w:rsidRDefault="00B56029">
            <w:pPr>
              <w:rPr>
                <w:rFonts w:ascii="Calibri" w:hAnsi="Calibri" w:cs="Calibri"/>
                <w:color w:val="363737"/>
              </w:rPr>
            </w:pPr>
          </w:p>
        </w:tc>
        <w:tc>
          <w:tcPr>
            <w:tcW w:w="9017" w:type="dxa"/>
            <w:vAlign w:val="center"/>
            <w:hideMark/>
          </w:tcPr>
          <w:p w14:paraId="11415819" w14:textId="3D7B42BD"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17F13050" wp14:editId="25B42E0C">
                  <wp:extent cx="5732343" cy="1751106"/>
                  <wp:effectExtent l="0" t="0" r="0" b="1905"/>
                  <wp:docPr id="1759033993" name="Picture 7" descr="A screenshot of a computer&#10;&#10;AI-generated content may be incorrec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33993" name="Picture 7" descr="A screenshot of a computer&#10;&#10;AI-generated content may be incorrect.">
                            <a:hlinkClick r:id="rId12" tgtFrame="&quot;_blank&quo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b="14065"/>
                          <a:stretch>
                            <a:fillRect/>
                          </a:stretch>
                        </pic:blipFill>
                        <pic:spPr bwMode="auto">
                          <a:xfrm>
                            <a:off x="0" y="0"/>
                            <a:ext cx="5803003" cy="17726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hideMark/>
          </w:tcPr>
          <w:p w14:paraId="12DD80D1" w14:textId="77777777" w:rsidR="00B56029" w:rsidRPr="00F717AF" w:rsidRDefault="00B56029">
            <w:pPr>
              <w:jc w:val="center"/>
              <w:rPr>
                <w:rFonts w:ascii="Calibri" w:hAnsi="Calibri" w:cs="Calibri"/>
              </w:rPr>
            </w:pPr>
          </w:p>
        </w:tc>
      </w:tr>
      <w:tr w:rsidR="00862798" w:rsidRPr="00F717AF" w14:paraId="1AB08B5B" w14:textId="77777777" w:rsidTr="00862798">
        <w:trPr>
          <w:tblCellSpacing w:w="0" w:type="dxa"/>
        </w:trPr>
        <w:tc>
          <w:tcPr>
            <w:tcW w:w="0" w:type="auto"/>
            <w:vAlign w:val="center"/>
          </w:tcPr>
          <w:p w14:paraId="6269D45F" w14:textId="77777777" w:rsidR="00862798" w:rsidRPr="00F717AF" w:rsidRDefault="00862798">
            <w:pPr>
              <w:rPr>
                <w:rFonts w:ascii="Calibri" w:hAnsi="Calibri" w:cs="Calibri"/>
                <w:color w:val="363737"/>
              </w:rPr>
            </w:pPr>
          </w:p>
        </w:tc>
        <w:tc>
          <w:tcPr>
            <w:tcW w:w="9017" w:type="dxa"/>
            <w:vAlign w:val="center"/>
          </w:tcPr>
          <w:p w14:paraId="11053CBF" w14:textId="77777777" w:rsidR="00862798" w:rsidRPr="00F717AF" w:rsidRDefault="00862798">
            <w:pPr>
              <w:jc w:val="center"/>
              <w:rPr>
                <w:rFonts w:ascii="Calibri" w:hAnsi="Calibri" w:cs="Calibri"/>
                <w:noProof/>
                <w:color w:val="1155CC"/>
                <w:bdr w:val="none" w:sz="0" w:space="0" w:color="auto" w:frame="1"/>
              </w:rPr>
            </w:pPr>
          </w:p>
        </w:tc>
        <w:tc>
          <w:tcPr>
            <w:tcW w:w="0" w:type="auto"/>
            <w:vAlign w:val="center"/>
          </w:tcPr>
          <w:p w14:paraId="10F82503" w14:textId="77777777" w:rsidR="00862798" w:rsidRPr="00F717AF" w:rsidRDefault="00862798">
            <w:pPr>
              <w:jc w:val="center"/>
              <w:rPr>
                <w:rFonts w:ascii="Calibri" w:hAnsi="Calibri" w:cs="Calibri"/>
              </w:rPr>
            </w:pPr>
          </w:p>
        </w:tc>
      </w:tr>
    </w:tbl>
    <w:p w14:paraId="58BAA3AD" w14:textId="77777777" w:rsidR="00B56029" w:rsidRPr="00F717AF" w:rsidRDefault="00B56029" w:rsidP="00B56029">
      <w:pPr>
        <w:pStyle w:val="NormalWeb"/>
        <w:numPr>
          <w:ilvl w:val="0"/>
          <w:numId w:val="32"/>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Core user table</w:t>
      </w:r>
      <w:r w:rsidRPr="00F717AF">
        <w:rPr>
          <w:rFonts w:ascii="Calibri" w:hAnsi="Calibri" w:cs="Calibri"/>
          <w:color w:val="363737"/>
          <w:sz w:val="22"/>
          <w:szCs w:val="22"/>
        </w:rPr>
        <w:t>: </w:t>
      </w:r>
      <w:r w:rsidRPr="00F717AF">
        <w:rPr>
          <w:rStyle w:val="HTMLCode"/>
          <w:rFonts w:ascii="Calibri" w:hAnsi="Calibri" w:cs="Calibri"/>
          <w:color w:val="363737"/>
          <w:sz w:val="22"/>
          <w:szCs w:val="22"/>
        </w:rPr>
        <w:t>user_id</w:t>
      </w:r>
      <w:r w:rsidRPr="00F717AF">
        <w:rPr>
          <w:rFonts w:ascii="Calibri" w:hAnsi="Calibri" w:cs="Calibri"/>
          <w:color w:val="363737"/>
          <w:sz w:val="22"/>
          <w:szCs w:val="22"/>
        </w:rPr>
        <w:t>, </w:t>
      </w:r>
      <w:r w:rsidRPr="00F717AF">
        <w:rPr>
          <w:rStyle w:val="HTMLCode"/>
          <w:rFonts w:ascii="Calibri" w:hAnsi="Calibri" w:cs="Calibri"/>
          <w:color w:val="363737"/>
          <w:sz w:val="22"/>
          <w:szCs w:val="22"/>
        </w:rPr>
        <w:t>name</w:t>
      </w:r>
      <w:r w:rsidRPr="00F717AF">
        <w:rPr>
          <w:rFonts w:ascii="Calibri" w:hAnsi="Calibri" w:cs="Calibri"/>
          <w:color w:val="363737"/>
          <w:sz w:val="22"/>
          <w:szCs w:val="22"/>
        </w:rPr>
        <w:t>, </w:t>
      </w:r>
      <w:r w:rsidRPr="00F717AF">
        <w:rPr>
          <w:rStyle w:val="HTMLCode"/>
          <w:rFonts w:ascii="Calibri" w:hAnsi="Calibri" w:cs="Calibri"/>
          <w:color w:val="363737"/>
          <w:sz w:val="22"/>
          <w:szCs w:val="22"/>
        </w:rPr>
        <w:t>email</w:t>
      </w:r>
    </w:p>
    <w:p w14:paraId="0B26149E" w14:textId="77777777" w:rsidR="00B56029" w:rsidRPr="00F717AF" w:rsidRDefault="00B56029" w:rsidP="00B56029">
      <w:pPr>
        <w:pStyle w:val="NormalWeb"/>
        <w:numPr>
          <w:ilvl w:val="0"/>
          <w:numId w:val="32"/>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Extended profile table</w:t>
      </w:r>
      <w:r w:rsidRPr="00F717AF">
        <w:rPr>
          <w:rFonts w:ascii="Calibri" w:hAnsi="Calibri" w:cs="Calibri"/>
          <w:color w:val="363737"/>
          <w:sz w:val="22"/>
          <w:szCs w:val="22"/>
        </w:rPr>
        <w:t>: </w:t>
      </w:r>
      <w:r w:rsidRPr="00F717AF">
        <w:rPr>
          <w:rStyle w:val="HTMLCode"/>
          <w:rFonts w:ascii="Calibri" w:hAnsi="Calibri" w:cs="Calibri"/>
          <w:color w:val="363737"/>
          <w:sz w:val="22"/>
          <w:szCs w:val="22"/>
        </w:rPr>
        <w:t>user_id</w:t>
      </w:r>
      <w:r w:rsidRPr="00F717AF">
        <w:rPr>
          <w:rFonts w:ascii="Calibri" w:hAnsi="Calibri" w:cs="Calibri"/>
          <w:color w:val="363737"/>
          <w:sz w:val="22"/>
          <w:szCs w:val="22"/>
        </w:rPr>
        <w:t>, </w:t>
      </w:r>
      <w:r w:rsidRPr="00F717AF">
        <w:rPr>
          <w:rStyle w:val="HTMLCode"/>
          <w:rFonts w:ascii="Calibri" w:hAnsi="Calibri" w:cs="Calibri"/>
          <w:color w:val="363737"/>
          <w:sz w:val="22"/>
          <w:szCs w:val="22"/>
        </w:rPr>
        <w:t>bio</w:t>
      </w:r>
      <w:r w:rsidRPr="00F717AF">
        <w:rPr>
          <w:rFonts w:ascii="Calibri" w:hAnsi="Calibri" w:cs="Calibri"/>
          <w:color w:val="363737"/>
          <w:sz w:val="22"/>
          <w:szCs w:val="22"/>
        </w:rPr>
        <w:t>, </w:t>
      </w:r>
      <w:r w:rsidRPr="00F717AF">
        <w:rPr>
          <w:rStyle w:val="HTMLCode"/>
          <w:rFonts w:ascii="Calibri" w:hAnsi="Calibri" w:cs="Calibri"/>
          <w:color w:val="363737"/>
          <w:sz w:val="22"/>
          <w:szCs w:val="22"/>
        </w:rPr>
        <w:t>preferences</w:t>
      </w:r>
      <w:r w:rsidRPr="00F717AF">
        <w:rPr>
          <w:rFonts w:ascii="Calibri" w:hAnsi="Calibri" w:cs="Calibri"/>
          <w:color w:val="363737"/>
          <w:sz w:val="22"/>
          <w:szCs w:val="22"/>
        </w:rPr>
        <w:t>, </w:t>
      </w:r>
      <w:r w:rsidRPr="00F717AF">
        <w:rPr>
          <w:rStyle w:val="HTMLCode"/>
          <w:rFonts w:ascii="Calibri" w:hAnsi="Calibri" w:cs="Calibri"/>
          <w:color w:val="363737"/>
          <w:sz w:val="22"/>
          <w:szCs w:val="22"/>
        </w:rPr>
        <w:t>avatar</w:t>
      </w:r>
    </w:p>
    <w:p w14:paraId="4EF1B309"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Both tables use </w:t>
      </w:r>
      <w:r w:rsidRPr="00F717AF">
        <w:rPr>
          <w:rStyle w:val="HTMLCode"/>
          <w:rFonts w:ascii="Calibri" w:hAnsi="Calibri" w:cs="Calibri"/>
          <w:color w:val="363737"/>
          <w:sz w:val="22"/>
          <w:szCs w:val="22"/>
        </w:rPr>
        <w:t>user_id</w:t>
      </w:r>
      <w:r w:rsidRPr="00F717AF">
        <w:rPr>
          <w:rFonts w:ascii="Calibri" w:hAnsi="Calibri" w:cs="Calibri"/>
          <w:color w:val="363737"/>
          <w:sz w:val="22"/>
          <w:szCs w:val="22"/>
        </w:rPr>
        <w:t> as the primary key. The idea is that frequently accessed data (like name and email) stays in a compact, fast-to-query table, while less frequently accessed data (like user bios or settings) lives elsewhere.</w:t>
      </w:r>
    </w:p>
    <w:p w14:paraId="296E3E9B"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kind of partitioning is often used to </w:t>
      </w:r>
      <w:r w:rsidRPr="00F717AF">
        <w:rPr>
          <w:rStyle w:val="Strong"/>
          <w:rFonts w:ascii="Calibri" w:hAnsi="Calibri" w:cs="Calibri"/>
          <w:color w:val="363737"/>
          <w:sz w:val="22"/>
          <w:szCs w:val="22"/>
        </w:rPr>
        <w:t>organize data based on access patterns</w:t>
      </w:r>
      <w:r w:rsidRPr="00F717AF">
        <w:rPr>
          <w:rFonts w:ascii="Calibri" w:hAnsi="Calibri" w:cs="Calibri"/>
          <w:color w:val="363737"/>
          <w:sz w:val="22"/>
          <w:szCs w:val="22"/>
        </w:rPr>
        <w:t>, not necessarily to improve scalability or performance.</w:t>
      </w:r>
    </w:p>
    <w:p w14:paraId="05648E1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You can think of vertical partitioning as a form of </w:t>
      </w:r>
      <w:r w:rsidRPr="00F717AF">
        <w:rPr>
          <w:rStyle w:val="Strong"/>
          <w:rFonts w:ascii="Calibri" w:hAnsi="Calibri" w:cs="Calibri"/>
          <w:color w:val="363737"/>
          <w:sz w:val="22"/>
          <w:szCs w:val="22"/>
        </w:rPr>
        <w:t>schema-level optimization</w:t>
      </w:r>
      <w:r w:rsidRPr="00F717AF">
        <w:rPr>
          <w:rFonts w:ascii="Calibri" w:hAnsi="Calibri" w:cs="Calibri"/>
          <w:color w:val="363737"/>
          <w:sz w:val="22"/>
          <w:szCs w:val="22"/>
        </w:rPr>
        <w:t>. It is similar to </w:t>
      </w:r>
      <w:r w:rsidRPr="00F717AF">
        <w:rPr>
          <w:rStyle w:val="Strong"/>
          <w:rFonts w:ascii="Calibri" w:hAnsi="Calibri" w:cs="Calibri"/>
          <w:color w:val="363737"/>
          <w:sz w:val="22"/>
          <w:szCs w:val="22"/>
        </w:rPr>
        <w:t>normalization</w:t>
      </w:r>
      <w:r w:rsidRPr="00F717AF">
        <w:rPr>
          <w:rFonts w:ascii="Calibri" w:hAnsi="Calibri" w:cs="Calibri"/>
          <w:color w:val="363737"/>
          <w:sz w:val="22"/>
          <w:szCs w:val="22"/>
        </w:rPr>
        <w:t>, where you split data to avoid redundancy and improve manageability.</w:t>
      </w:r>
    </w:p>
    <w:p w14:paraId="7DABAA4B" w14:textId="77777777" w:rsidR="00B56029" w:rsidRPr="00F717AF" w:rsidRDefault="00B56029" w:rsidP="00B56029">
      <w:pPr>
        <w:pStyle w:val="NormalWeb"/>
        <w:shd w:val="clear" w:color="auto" w:fill="FFFFFF"/>
        <w:spacing w:before="0" w:beforeAutospacing="0" w:after="300" w:afterAutospacing="0" w:line="390" w:lineRule="atLeast"/>
        <w:ind w:left="300"/>
        <w:rPr>
          <w:rFonts w:ascii="Calibri" w:hAnsi="Calibri" w:cs="Calibri"/>
          <w:color w:val="363737"/>
          <w:sz w:val="22"/>
          <w:szCs w:val="22"/>
        </w:rPr>
      </w:pPr>
      <w:r w:rsidRPr="00F717AF">
        <w:rPr>
          <w:rFonts w:ascii="Calibri" w:hAnsi="Calibri" w:cs="Calibri"/>
          <w:color w:val="363737"/>
          <w:sz w:val="22"/>
          <w:szCs w:val="22"/>
        </w:rPr>
        <w:t>Unlike horizontal partitioning, vertical partitioning usually requires </w:t>
      </w:r>
      <w:r w:rsidRPr="00F717AF">
        <w:rPr>
          <w:rStyle w:val="Strong"/>
          <w:rFonts w:ascii="Calibri" w:hAnsi="Calibri" w:cs="Calibri"/>
          <w:color w:val="363737"/>
          <w:sz w:val="22"/>
          <w:szCs w:val="22"/>
        </w:rPr>
        <w:t>manual design</w:t>
      </w:r>
      <w:r w:rsidRPr="00F717AF">
        <w:rPr>
          <w:rFonts w:ascii="Calibri" w:hAnsi="Calibri" w:cs="Calibri"/>
          <w:color w:val="363737"/>
          <w:sz w:val="22"/>
          <w:szCs w:val="22"/>
        </w:rPr>
        <w:t>. Many databases (like MySQL) don’t offer built-in features for vertical partitioning, so it’s typically handled at the application or schema level by database architects.</w:t>
      </w:r>
    </w:p>
    <w:p w14:paraId="3DB10A50" w14:textId="77777777" w:rsidR="00B56029" w:rsidRPr="00F717AF" w:rsidRDefault="00B56029" w:rsidP="00B56029">
      <w:pPr>
        <w:pStyle w:val="Heading3"/>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Horizontal Partitioning</w:t>
      </w:r>
    </w:p>
    <w:p w14:paraId="4BE57DB2"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Horizontal partitioning</w:t>
      </w:r>
      <w:r w:rsidRPr="00F717AF">
        <w:rPr>
          <w:rFonts w:ascii="Calibri" w:hAnsi="Calibri" w:cs="Calibri"/>
          <w:color w:val="363737"/>
          <w:sz w:val="22"/>
          <w:szCs w:val="22"/>
        </w:rPr>
        <w:t> means dividing a table </w:t>
      </w:r>
      <w:r w:rsidRPr="00F717AF">
        <w:rPr>
          <w:rStyle w:val="Strong"/>
          <w:rFonts w:ascii="Calibri" w:hAnsi="Calibri" w:cs="Calibri"/>
          <w:color w:val="363737"/>
          <w:sz w:val="22"/>
          <w:szCs w:val="22"/>
        </w:rPr>
        <w:t>by rows</w:t>
      </w:r>
      <w:r w:rsidRPr="00F717AF">
        <w:rPr>
          <w:rFonts w:ascii="Calibri" w:hAnsi="Calibri" w:cs="Calibri"/>
          <w:color w:val="363737"/>
          <w:sz w:val="22"/>
          <w:szCs w:val="22"/>
        </w:rPr>
        <w:t>. Each partition holds a subset of the rows, usually based on a condition like a value range or the result of a hash function.</w:t>
      </w:r>
    </w:p>
    <w:p w14:paraId="3E13FF50"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The table’s </w:t>
      </w:r>
      <w:r w:rsidRPr="00F717AF">
        <w:rPr>
          <w:rStyle w:val="Strong"/>
          <w:rFonts w:ascii="Calibri" w:hAnsi="Calibri" w:cs="Calibri"/>
          <w:color w:val="363737"/>
          <w:sz w:val="22"/>
          <w:szCs w:val="22"/>
        </w:rPr>
        <w:t>schema stays the same</w:t>
      </w:r>
      <w:r w:rsidRPr="00F717AF">
        <w:rPr>
          <w:rFonts w:ascii="Calibri" w:hAnsi="Calibri" w:cs="Calibri"/>
          <w:color w:val="363737"/>
          <w:sz w:val="22"/>
          <w:szCs w:val="22"/>
        </w:rPr>
        <w:t> across all partitions, only the data rows are split.</w:t>
      </w:r>
    </w:p>
    <w:p w14:paraId="20367E40" w14:textId="77777777" w:rsidR="00B56029" w:rsidRPr="00F717AF" w:rsidRDefault="00B56029" w:rsidP="00B56029">
      <w:pPr>
        <w:pStyle w:val="Heading4"/>
        <w:shd w:val="clear" w:color="auto" w:fill="FFFFFF"/>
        <w:spacing w:before="240" w:after="150" w:line="278" w:lineRule="atLeast"/>
        <w:rPr>
          <w:rFonts w:ascii="Calibri" w:hAnsi="Calibri" w:cs="Calibri"/>
          <w:color w:val="363737"/>
          <w:sz w:val="22"/>
          <w:szCs w:val="22"/>
        </w:rPr>
      </w:pPr>
      <w:r w:rsidRPr="00F717AF">
        <w:rPr>
          <w:rFonts w:ascii="Calibri" w:hAnsi="Calibri" w:cs="Calibri"/>
          <w:color w:val="363737"/>
          <w:sz w:val="22"/>
          <w:szCs w:val="22"/>
        </w:rPr>
        <w:t>Example</w:t>
      </w:r>
    </w:p>
    <w:p w14:paraId="65961D16" w14:textId="1040AD59" w:rsidR="00B56029" w:rsidRPr="00F717AF" w:rsidRDefault="007F5904"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Let’s</w:t>
      </w:r>
      <w:r w:rsidR="00B56029" w:rsidRPr="00F717AF">
        <w:rPr>
          <w:rFonts w:ascii="Calibri" w:hAnsi="Calibri" w:cs="Calibri"/>
          <w:color w:val="363737"/>
          <w:sz w:val="22"/>
          <w:szCs w:val="22"/>
        </w:rPr>
        <w:t xml:space="preserve"> say, your </w:t>
      </w:r>
      <w:r w:rsidR="00B56029" w:rsidRPr="00F717AF">
        <w:rPr>
          <w:rStyle w:val="HTMLCode"/>
          <w:rFonts w:ascii="Calibri" w:hAnsi="Calibri" w:cs="Calibri"/>
          <w:color w:val="363737"/>
          <w:sz w:val="22"/>
          <w:szCs w:val="22"/>
        </w:rPr>
        <w:t>users</w:t>
      </w:r>
      <w:r w:rsidR="00B56029" w:rsidRPr="00F717AF">
        <w:rPr>
          <w:rFonts w:ascii="Calibri" w:hAnsi="Calibri" w:cs="Calibri"/>
          <w:color w:val="363737"/>
          <w:sz w:val="22"/>
          <w:szCs w:val="22"/>
        </w:rPr>
        <w:t> table grows to </w:t>
      </w:r>
      <w:r w:rsidR="00B56029" w:rsidRPr="00F717AF">
        <w:rPr>
          <w:rStyle w:val="Strong"/>
          <w:rFonts w:ascii="Calibri" w:hAnsi="Calibri" w:cs="Calibri"/>
          <w:color w:val="363737"/>
          <w:sz w:val="22"/>
          <w:szCs w:val="22"/>
        </w:rPr>
        <w:t>1 million records</w:t>
      </w:r>
      <w:r w:rsidR="00B56029" w:rsidRPr="00F717AF">
        <w:rPr>
          <w:rFonts w:ascii="Calibri" w:hAnsi="Calibri" w:cs="Calibri"/>
          <w:color w:val="363737"/>
          <w:sz w:val="22"/>
          <w:szCs w:val="22"/>
        </w:rPr>
        <w:t> and queries start to slow down.</w:t>
      </w:r>
    </w:p>
    <w:p w14:paraId="4AE6CBE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You could split it horizontally like this:</w:t>
      </w:r>
    </w:p>
    <w:tbl>
      <w:tblPr>
        <w:tblW w:w="5000"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5FE728C3" w14:textId="77777777">
        <w:trPr>
          <w:tblCellSpacing w:w="0" w:type="dxa"/>
        </w:trPr>
        <w:tc>
          <w:tcPr>
            <w:tcW w:w="0" w:type="auto"/>
            <w:vAlign w:val="center"/>
            <w:hideMark/>
          </w:tcPr>
          <w:p w14:paraId="132940E0" w14:textId="77777777" w:rsidR="00B56029" w:rsidRPr="00F717AF" w:rsidRDefault="00B56029">
            <w:pPr>
              <w:rPr>
                <w:rFonts w:ascii="Calibri" w:hAnsi="Calibri" w:cs="Calibri"/>
                <w:color w:val="363737"/>
              </w:rPr>
            </w:pPr>
          </w:p>
        </w:tc>
        <w:tc>
          <w:tcPr>
            <w:tcW w:w="10515" w:type="dxa"/>
            <w:vAlign w:val="center"/>
            <w:hideMark/>
          </w:tcPr>
          <w:p w14:paraId="30AA90B1" w14:textId="0024045C"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1AD71933" wp14:editId="55FE9A1E">
                  <wp:extent cx="5733415" cy="4375150"/>
                  <wp:effectExtent l="0" t="0" r="0" b="6350"/>
                  <wp:docPr id="1021335812" name="Picture 6" descr="A diagram of a computer&#10;&#10;AI-generated content may be incorrect.">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5812" name="Picture 6" descr="A diagram of a computer&#10;&#10;AI-generated content may be incorrect.">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4375150"/>
                          </a:xfrm>
                          <a:prstGeom prst="rect">
                            <a:avLst/>
                          </a:prstGeom>
                          <a:noFill/>
                          <a:ln>
                            <a:noFill/>
                          </a:ln>
                        </pic:spPr>
                      </pic:pic>
                    </a:graphicData>
                  </a:graphic>
                </wp:inline>
              </w:drawing>
            </w:r>
          </w:p>
        </w:tc>
        <w:tc>
          <w:tcPr>
            <w:tcW w:w="0" w:type="auto"/>
            <w:vAlign w:val="center"/>
            <w:hideMark/>
          </w:tcPr>
          <w:p w14:paraId="1A7D9C70" w14:textId="77777777" w:rsidR="00B56029" w:rsidRPr="00F717AF" w:rsidRDefault="00B56029">
            <w:pPr>
              <w:jc w:val="center"/>
              <w:rPr>
                <w:rFonts w:ascii="Calibri" w:hAnsi="Calibri" w:cs="Calibri"/>
              </w:rPr>
            </w:pPr>
          </w:p>
        </w:tc>
      </w:tr>
    </w:tbl>
    <w:p w14:paraId="4213A3E5" w14:textId="77777777" w:rsidR="00B56029" w:rsidRPr="00F717AF" w:rsidRDefault="00B56029" w:rsidP="00B56029">
      <w:pPr>
        <w:pStyle w:val="NormalWeb"/>
        <w:numPr>
          <w:ilvl w:val="0"/>
          <w:numId w:val="33"/>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Partition 1:</w:t>
      </w:r>
      <w:r w:rsidRPr="00F717AF">
        <w:rPr>
          <w:rFonts w:ascii="Calibri" w:hAnsi="Calibri" w:cs="Calibri"/>
          <w:color w:val="363737"/>
          <w:sz w:val="22"/>
          <w:szCs w:val="22"/>
        </w:rPr>
        <w:t> Users with IDs from 1 to 100,000</w:t>
      </w:r>
    </w:p>
    <w:p w14:paraId="068366FB" w14:textId="77777777" w:rsidR="00B56029" w:rsidRPr="00F717AF" w:rsidRDefault="00B56029" w:rsidP="00B56029">
      <w:pPr>
        <w:pStyle w:val="NormalWeb"/>
        <w:numPr>
          <w:ilvl w:val="0"/>
          <w:numId w:val="33"/>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Partition 2:</w:t>
      </w:r>
      <w:r w:rsidRPr="00F717AF">
        <w:rPr>
          <w:rFonts w:ascii="Calibri" w:hAnsi="Calibri" w:cs="Calibri"/>
          <w:color w:val="363737"/>
          <w:sz w:val="22"/>
          <w:szCs w:val="22"/>
        </w:rPr>
        <w:t> Users with IDs from 100,001 to 200,000</w:t>
      </w:r>
    </w:p>
    <w:p w14:paraId="7A12560A" w14:textId="77777777" w:rsidR="00B56029" w:rsidRPr="00F717AF" w:rsidRDefault="00B56029" w:rsidP="00B56029">
      <w:pPr>
        <w:pStyle w:val="NormalWeb"/>
        <w:numPr>
          <w:ilvl w:val="0"/>
          <w:numId w:val="33"/>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Partition 3:</w:t>
      </w:r>
      <w:r w:rsidRPr="00F717AF">
        <w:rPr>
          <w:rFonts w:ascii="Calibri" w:hAnsi="Calibri" w:cs="Calibri"/>
          <w:color w:val="363737"/>
          <w:sz w:val="22"/>
          <w:szCs w:val="22"/>
        </w:rPr>
        <w:t> Users with IDs from 200,001 to 300,000</w:t>
      </w:r>
      <w:r w:rsidRPr="00F717AF">
        <w:rPr>
          <w:rFonts w:ascii="Calibri" w:hAnsi="Calibri" w:cs="Calibri"/>
          <w:color w:val="363737"/>
          <w:sz w:val="22"/>
          <w:szCs w:val="22"/>
        </w:rPr>
        <w:br/>
        <w:t>...and so on.</w:t>
      </w:r>
    </w:p>
    <w:p w14:paraId="2C7BB9F1"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Each partition contains different rows but follows the same structure as the original table.</w:t>
      </w:r>
    </w:p>
    <w:p w14:paraId="2199133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approach helps improve performance and makes large datasets easier to manage. The database engine can skip irrelevant partitions during queries, reducing the amount of data it needs to scan.</w:t>
      </w:r>
    </w:p>
    <w:p w14:paraId="0882F575"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b/>
          <w:bCs/>
          <w:color w:val="363737"/>
          <w:sz w:val="22"/>
          <w:szCs w:val="22"/>
          <w:u w:val="single"/>
        </w:rPr>
        <w:t>Horizontal partitioning</w:t>
      </w:r>
      <w:r w:rsidRPr="00F717AF">
        <w:rPr>
          <w:rFonts w:ascii="Calibri" w:hAnsi="Calibri" w:cs="Calibri"/>
          <w:color w:val="363737"/>
          <w:sz w:val="22"/>
          <w:szCs w:val="22"/>
        </w:rPr>
        <w:t xml:space="preserve"> is </w:t>
      </w:r>
      <w:r w:rsidRPr="00F717AF">
        <w:rPr>
          <w:rStyle w:val="Strong"/>
          <w:rFonts w:ascii="Calibri" w:hAnsi="Calibri" w:cs="Calibri"/>
          <w:color w:val="363737"/>
          <w:sz w:val="22"/>
          <w:szCs w:val="22"/>
        </w:rPr>
        <w:t>the most common form of partitioning</w:t>
      </w:r>
      <w:r w:rsidRPr="00F717AF">
        <w:rPr>
          <w:rFonts w:ascii="Calibri" w:hAnsi="Calibri" w:cs="Calibri"/>
          <w:color w:val="363737"/>
          <w:sz w:val="22"/>
          <w:szCs w:val="22"/>
        </w:rPr>
        <w:t> in relational databases. In fact, when someone says “partitioning” without any qualifiers, they’re usually referring to horizontal partitioning.</w:t>
      </w:r>
    </w:p>
    <w:p w14:paraId="230F4021" w14:textId="77777777" w:rsidR="00B56029" w:rsidRPr="00F717AF" w:rsidRDefault="00B56029" w:rsidP="00B56029">
      <w:pPr>
        <w:pStyle w:val="Heading4"/>
        <w:shd w:val="clear" w:color="auto" w:fill="FFFFFF"/>
        <w:spacing w:before="240" w:after="150" w:line="278" w:lineRule="atLeast"/>
        <w:rPr>
          <w:rFonts w:ascii="Calibri" w:hAnsi="Calibri" w:cs="Calibri"/>
          <w:color w:val="363737"/>
          <w:sz w:val="22"/>
          <w:szCs w:val="22"/>
        </w:rPr>
      </w:pPr>
      <w:r w:rsidRPr="00F717AF">
        <w:rPr>
          <w:rFonts w:ascii="Calibri" w:hAnsi="Calibri" w:cs="Calibri"/>
          <w:b/>
          <w:bCs/>
          <w:color w:val="363737"/>
          <w:sz w:val="22"/>
          <w:szCs w:val="22"/>
          <w:u w:val="single"/>
        </w:rPr>
        <w:t>Example:</w:t>
      </w:r>
      <w:r w:rsidRPr="00F717AF">
        <w:rPr>
          <w:rFonts w:ascii="Calibri" w:hAnsi="Calibri" w:cs="Calibri"/>
          <w:color w:val="363737"/>
          <w:sz w:val="22"/>
          <w:szCs w:val="22"/>
        </w:rPr>
        <w:t xml:space="preserve"> Horizontal Partitioning in PostgreSQL</w:t>
      </w:r>
    </w:p>
    <w:p w14:paraId="1B1BF56D"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Assume an e-commerce platform that stores millions of customer orders in a single </w:t>
      </w:r>
      <w:r w:rsidRPr="00F717AF">
        <w:rPr>
          <w:rStyle w:val="HTMLCode"/>
          <w:rFonts w:ascii="Calibri" w:hAnsi="Calibri" w:cs="Calibri"/>
          <w:color w:val="363737"/>
          <w:sz w:val="22"/>
          <w:szCs w:val="22"/>
        </w:rPr>
        <w:t>orders</w:t>
      </w:r>
      <w:r w:rsidRPr="00F717AF">
        <w:rPr>
          <w:rFonts w:ascii="Calibri" w:hAnsi="Calibri" w:cs="Calibri"/>
          <w:color w:val="363737"/>
          <w:sz w:val="22"/>
          <w:szCs w:val="22"/>
        </w:rPr>
        <w:t> table. To keep queries fast and data manageable, you decide to </w:t>
      </w:r>
      <w:r w:rsidRPr="00F717AF">
        <w:rPr>
          <w:rStyle w:val="Strong"/>
          <w:rFonts w:ascii="Calibri" w:hAnsi="Calibri" w:cs="Calibri"/>
          <w:color w:val="363737"/>
          <w:sz w:val="22"/>
          <w:szCs w:val="22"/>
        </w:rPr>
        <w:t>horizontally partition the table by year</w:t>
      </w:r>
      <w:r w:rsidRPr="00F717AF">
        <w:rPr>
          <w:rFonts w:ascii="Calibri" w:hAnsi="Calibri" w:cs="Calibri"/>
          <w:color w:val="363737"/>
          <w:sz w:val="22"/>
          <w:szCs w:val="22"/>
        </w:rPr>
        <w:t> using PostgreSQL’s native partitioning feature.</w:t>
      </w:r>
    </w:p>
    <w:p w14:paraId="1AA31C5C"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lastRenderedPageBreak/>
        <w:t>Step 1: Create a Partitioned Table</w:t>
      </w:r>
    </w:p>
    <w:p w14:paraId="7E83AD0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We start by creating the parent table, partitioned by a </w:t>
      </w:r>
      <w:r w:rsidRPr="00F717AF">
        <w:rPr>
          <w:rStyle w:val="Strong"/>
          <w:rFonts w:ascii="Calibri" w:hAnsi="Calibri" w:cs="Calibri"/>
          <w:color w:val="363737"/>
          <w:sz w:val="22"/>
          <w:szCs w:val="22"/>
        </w:rPr>
        <w:t>range</w:t>
      </w:r>
      <w:r w:rsidRPr="00F717AF">
        <w:rPr>
          <w:rFonts w:ascii="Calibri" w:hAnsi="Calibri" w:cs="Calibri"/>
          <w:color w:val="363737"/>
          <w:sz w:val="22"/>
          <w:szCs w:val="22"/>
        </w:rPr>
        <w:t> on the </w:t>
      </w:r>
      <w:r w:rsidRPr="00F717AF">
        <w:rPr>
          <w:rStyle w:val="HTMLCode"/>
          <w:rFonts w:ascii="Calibri" w:hAnsi="Calibri" w:cs="Calibri"/>
          <w:color w:val="363737"/>
          <w:sz w:val="22"/>
          <w:szCs w:val="22"/>
        </w:rPr>
        <w:t>order_date</w:t>
      </w:r>
      <w:r w:rsidRPr="00F717AF">
        <w:rPr>
          <w:rFonts w:ascii="Calibri" w:hAnsi="Calibri" w:cs="Calibri"/>
          <w:color w:val="363737"/>
          <w:sz w:val="22"/>
          <w:szCs w:val="22"/>
        </w:rPr>
        <w:t> column:</w:t>
      </w:r>
    </w:p>
    <w:p w14:paraId="1C916A1E"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CREATE TABLE orders (</w:t>
      </w:r>
    </w:p>
    <w:p w14:paraId="11A0B786"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order_id      SERIAL PRIMARY KEY,</w:t>
      </w:r>
    </w:p>
    <w:p w14:paraId="5DAD531D"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customer_id   INT,</w:t>
      </w:r>
    </w:p>
    <w:p w14:paraId="5D5A6BA8"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order_date    DATE,</w:t>
      </w:r>
    </w:p>
    <w:p w14:paraId="70E0E9FD"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amount        DECIMAL(10, 2)</w:t>
      </w:r>
    </w:p>
    <w:p w14:paraId="7F7D8691" w14:textId="77777777" w:rsidR="00B56029" w:rsidRPr="00F717AF" w:rsidRDefault="00B56029" w:rsidP="00B56029">
      <w:pPr>
        <w:pStyle w:val="HTMLPreformatted"/>
        <w:shd w:val="clear" w:color="auto" w:fill="EEEEEE"/>
        <w:spacing w:before="480" w:after="480"/>
        <w:rPr>
          <w:rFonts w:ascii="Calibri" w:hAnsi="Calibri" w:cs="Calibri"/>
          <w:color w:val="222222"/>
          <w:sz w:val="22"/>
          <w:szCs w:val="22"/>
        </w:rPr>
      </w:pPr>
      <w:r w:rsidRPr="00F717AF">
        <w:rPr>
          <w:rStyle w:val="HTMLCode"/>
          <w:rFonts w:ascii="Calibri" w:hAnsi="Calibri" w:cs="Calibri"/>
          <w:color w:val="222222"/>
          <w:sz w:val="22"/>
          <w:szCs w:val="22"/>
        </w:rPr>
        <w:t>) PARTITION BY RANGE (order_date);</w:t>
      </w:r>
    </w:p>
    <w:p w14:paraId="0DA06C0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tells PostgreSQL that rows in the </w:t>
      </w:r>
      <w:r w:rsidRPr="00F717AF">
        <w:rPr>
          <w:rStyle w:val="HTMLCode"/>
          <w:rFonts w:ascii="Calibri" w:hAnsi="Calibri" w:cs="Calibri"/>
          <w:color w:val="363737"/>
          <w:sz w:val="22"/>
          <w:szCs w:val="22"/>
        </w:rPr>
        <w:t>orders</w:t>
      </w:r>
      <w:r w:rsidRPr="00F717AF">
        <w:rPr>
          <w:rFonts w:ascii="Calibri" w:hAnsi="Calibri" w:cs="Calibri"/>
          <w:color w:val="363737"/>
          <w:sz w:val="22"/>
          <w:szCs w:val="22"/>
        </w:rPr>
        <w:t> table will be divided into multiple partitions based on the value of </w:t>
      </w:r>
      <w:r w:rsidRPr="00F717AF">
        <w:rPr>
          <w:rStyle w:val="HTMLCode"/>
          <w:rFonts w:ascii="Calibri" w:hAnsi="Calibri" w:cs="Calibri"/>
          <w:color w:val="363737"/>
          <w:sz w:val="22"/>
          <w:szCs w:val="22"/>
        </w:rPr>
        <w:t>order_date</w:t>
      </w:r>
      <w:r w:rsidRPr="00F717AF">
        <w:rPr>
          <w:rFonts w:ascii="Calibri" w:hAnsi="Calibri" w:cs="Calibri"/>
          <w:color w:val="363737"/>
          <w:sz w:val="22"/>
          <w:szCs w:val="22"/>
        </w:rPr>
        <w:t>.</w:t>
      </w:r>
    </w:p>
    <w:p w14:paraId="5E5D0C0D"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Step 2: Create Child Partitions</w:t>
      </w:r>
    </w:p>
    <w:p w14:paraId="32A441D0"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Next, we define individual partitions for each year:</w:t>
      </w:r>
    </w:p>
    <w:p w14:paraId="627DA266"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b/>
          <w:bCs/>
          <w:color w:val="222222"/>
          <w:sz w:val="22"/>
          <w:szCs w:val="22"/>
        </w:rPr>
      </w:pPr>
      <w:r w:rsidRPr="00F717AF">
        <w:rPr>
          <w:rStyle w:val="HTMLCode"/>
          <w:rFonts w:ascii="Calibri" w:hAnsi="Calibri" w:cs="Calibri"/>
          <w:b/>
          <w:bCs/>
          <w:color w:val="222222"/>
          <w:sz w:val="22"/>
          <w:szCs w:val="22"/>
        </w:rPr>
        <w:t>-- Partition for 2024</w:t>
      </w:r>
    </w:p>
    <w:p w14:paraId="08CC1B18"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CREATE TABLE orders_2024 PARTITION OF orders</w:t>
      </w:r>
    </w:p>
    <w:p w14:paraId="1866DF9D" w14:textId="1CBDDAC9"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FOR VALUES FROM ('2024-01-01') TO ('2025-01-01');</w:t>
      </w:r>
    </w:p>
    <w:p w14:paraId="3D9D55CA"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b/>
          <w:bCs/>
          <w:color w:val="222222"/>
          <w:sz w:val="22"/>
          <w:szCs w:val="22"/>
        </w:rPr>
      </w:pPr>
      <w:r w:rsidRPr="00F717AF">
        <w:rPr>
          <w:rStyle w:val="HTMLCode"/>
          <w:rFonts w:ascii="Calibri" w:hAnsi="Calibri" w:cs="Calibri"/>
          <w:b/>
          <w:bCs/>
          <w:color w:val="222222"/>
          <w:sz w:val="22"/>
          <w:szCs w:val="22"/>
        </w:rPr>
        <w:t>-- Partition for 2023</w:t>
      </w:r>
    </w:p>
    <w:p w14:paraId="57F0F25C"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CREATE TABLE orders_2023 PARTITION OF orders</w:t>
      </w:r>
    </w:p>
    <w:p w14:paraId="65DC48DA" w14:textId="2BFE3CA5"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FOR VALUES FROM ('2023-01-01') TO ('2024-01-01');</w:t>
      </w:r>
    </w:p>
    <w:p w14:paraId="4EE3CF33"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Partition for older data (e.g., 2022 and below)</w:t>
      </w:r>
    </w:p>
    <w:p w14:paraId="1490C8F9"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lastRenderedPageBreak/>
        <w:t>CREATE TABLE orders_until_2022 PARTITION OF orders</w:t>
      </w:r>
    </w:p>
    <w:p w14:paraId="117AAC16" w14:textId="77777777" w:rsidR="00B56029" w:rsidRPr="00F717AF" w:rsidRDefault="00B56029" w:rsidP="00B56029">
      <w:pPr>
        <w:pStyle w:val="HTMLPreformatted"/>
        <w:shd w:val="clear" w:color="auto" w:fill="EEEEEE"/>
        <w:spacing w:before="480" w:after="480"/>
        <w:rPr>
          <w:rFonts w:ascii="Calibri" w:hAnsi="Calibri" w:cs="Calibri"/>
          <w:color w:val="222222"/>
          <w:sz w:val="22"/>
          <w:szCs w:val="22"/>
        </w:rPr>
      </w:pPr>
      <w:r w:rsidRPr="00F717AF">
        <w:rPr>
          <w:rStyle w:val="HTMLCode"/>
          <w:rFonts w:ascii="Calibri" w:hAnsi="Calibri" w:cs="Calibri"/>
          <w:color w:val="222222"/>
          <w:sz w:val="22"/>
          <w:szCs w:val="22"/>
        </w:rPr>
        <w:t xml:space="preserve">    FOR VALUES FROM (MINVALUE) TO ('2023-01-01');</w:t>
      </w:r>
    </w:p>
    <w:p w14:paraId="2A28813D"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Now you have three partitions:</w:t>
      </w:r>
    </w:p>
    <w:p w14:paraId="6EF2D24E" w14:textId="77777777" w:rsidR="00B56029" w:rsidRPr="00F717AF" w:rsidRDefault="00B56029" w:rsidP="00B56029">
      <w:pPr>
        <w:pStyle w:val="NormalWeb"/>
        <w:numPr>
          <w:ilvl w:val="0"/>
          <w:numId w:val="34"/>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HTMLCode"/>
          <w:rFonts w:ascii="Calibri" w:hAnsi="Calibri" w:cs="Calibri"/>
          <w:color w:val="363737"/>
          <w:sz w:val="22"/>
          <w:szCs w:val="22"/>
        </w:rPr>
        <w:t>orders_2024</w:t>
      </w:r>
    </w:p>
    <w:p w14:paraId="747AEFAC" w14:textId="77777777" w:rsidR="00B56029" w:rsidRPr="00F717AF" w:rsidRDefault="00B56029" w:rsidP="00B56029">
      <w:pPr>
        <w:pStyle w:val="NormalWeb"/>
        <w:numPr>
          <w:ilvl w:val="0"/>
          <w:numId w:val="34"/>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HTMLCode"/>
          <w:rFonts w:ascii="Calibri" w:hAnsi="Calibri" w:cs="Calibri"/>
          <w:color w:val="363737"/>
          <w:sz w:val="22"/>
          <w:szCs w:val="22"/>
        </w:rPr>
        <w:t>orders_2023</w:t>
      </w:r>
    </w:p>
    <w:p w14:paraId="2B49848F" w14:textId="77777777" w:rsidR="00B56029" w:rsidRPr="00F717AF" w:rsidRDefault="00B56029" w:rsidP="00B56029">
      <w:pPr>
        <w:pStyle w:val="NormalWeb"/>
        <w:numPr>
          <w:ilvl w:val="0"/>
          <w:numId w:val="34"/>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HTMLCode"/>
          <w:rFonts w:ascii="Calibri" w:hAnsi="Calibri" w:cs="Calibri"/>
          <w:color w:val="363737"/>
          <w:sz w:val="22"/>
          <w:szCs w:val="22"/>
        </w:rPr>
        <w:t>orders_until_2022</w:t>
      </w:r>
    </w:p>
    <w:p w14:paraId="3E6F2B28"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Each one stores rows for a specific time range.</w:t>
      </w:r>
    </w:p>
    <w:p w14:paraId="49D762C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Step 3: Inserting Data</w:t>
      </w:r>
    </w:p>
    <w:p w14:paraId="66F4CCBF"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When you insert rows into the parent </w:t>
      </w:r>
      <w:r w:rsidRPr="00F717AF">
        <w:rPr>
          <w:rStyle w:val="HTMLCode"/>
          <w:rFonts w:ascii="Calibri" w:hAnsi="Calibri" w:cs="Calibri"/>
          <w:color w:val="363737"/>
          <w:sz w:val="22"/>
          <w:szCs w:val="22"/>
        </w:rPr>
        <w:t>orders</w:t>
      </w:r>
      <w:r w:rsidRPr="00F717AF">
        <w:rPr>
          <w:rFonts w:ascii="Calibri" w:hAnsi="Calibri" w:cs="Calibri"/>
          <w:color w:val="363737"/>
          <w:sz w:val="22"/>
          <w:szCs w:val="22"/>
        </w:rPr>
        <w:t> table, PostgreSQL </w:t>
      </w:r>
      <w:r w:rsidRPr="00F717AF">
        <w:rPr>
          <w:rStyle w:val="Strong"/>
          <w:rFonts w:ascii="Calibri" w:hAnsi="Calibri" w:cs="Calibri"/>
          <w:color w:val="363737"/>
          <w:sz w:val="22"/>
          <w:szCs w:val="22"/>
        </w:rPr>
        <w:t>automatically routes the data</w:t>
      </w:r>
      <w:r w:rsidRPr="00F717AF">
        <w:rPr>
          <w:rFonts w:ascii="Calibri" w:hAnsi="Calibri" w:cs="Calibri"/>
          <w:color w:val="363737"/>
          <w:sz w:val="22"/>
          <w:szCs w:val="22"/>
        </w:rPr>
        <w:t> to the appropriate partition based on the </w:t>
      </w:r>
      <w:r w:rsidRPr="00F717AF">
        <w:rPr>
          <w:rStyle w:val="HTMLCode"/>
          <w:rFonts w:ascii="Calibri" w:hAnsi="Calibri" w:cs="Calibri"/>
          <w:color w:val="363737"/>
          <w:sz w:val="22"/>
          <w:szCs w:val="22"/>
        </w:rPr>
        <w:t>order_date</w:t>
      </w:r>
      <w:r w:rsidRPr="00F717AF">
        <w:rPr>
          <w:rFonts w:ascii="Calibri" w:hAnsi="Calibri" w:cs="Calibri"/>
          <w:color w:val="363737"/>
          <w:sz w:val="22"/>
          <w:szCs w:val="22"/>
        </w:rPr>
        <w:t>.</w:t>
      </w:r>
    </w:p>
    <w:p w14:paraId="585FA988"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This goes into orders_2023</w:t>
      </w:r>
    </w:p>
    <w:p w14:paraId="68F7A0B1"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INSERT INTO orders (customer_id, order_date, amount)</w:t>
      </w:r>
    </w:p>
    <w:p w14:paraId="71375CAE" w14:textId="3A7F233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VALUES (101, '2023-05-15', 299.99);</w:t>
      </w:r>
    </w:p>
    <w:p w14:paraId="73EB761F"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This goes into orders_2024</w:t>
      </w:r>
    </w:p>
    <w:p w14:paraId="2B1F674B"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INSERT INTO orders (customer_id, order_date, amount)</w:t>
      </w:r>
    </w:p>
    <w:p w14:paraId="6ECA6E9A" w14:textId="77777777" w:rsidR="00B56029" w:rsidRPr="00F717AF" w:rsidRDefault="00B56029" w:rsidP="00B56029">
      <w:pPr>
        <w:pStyle w:val="HTMLPreformatted"/>
        <w:shd w:val="clear" w:color="auto" w:fill="EEEEEE"/>
        <w:spacing w:before="480" w:after="480"/>
        <w:rPr>
          <w:rFonts w:ascii="Calibri" w:hAnsi="Calibri" w:cs="Calibri"/>
          <w:color w:val="222222"/>
          <w:sz w:val="22"/>
          <w:szCs w:val="22"/>
        </w:rPr>
      </w:pPr>
      <w:r w:rsidRPr="00F717AF">
        <w:rPr>
          <w:rStyle w:val="HTMLCode"/>
          <w:rFonts w:ascii="Calibri" w:hAnsi="Calibri" w:cs="Calibri"/>
          <w:color w:val="222222"/>
          <w:sz w:val="22"/>
          <w:szCs w:val="22"/>
        </w:rPr>
        <w:t>VALUES (202, '2024-03-10', 1299.00);</w:t>
      </w:r>
    </w:p>
    <w:p w14:paraId="6701F949"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Step 4: Querying Data</w:t>
      </w:r>
    </w:p>
    <w:p w14:paraId="51C56293"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When you run a query that filters on </w:t>
      </w:r>
      <w:r w:rsidRPr="00F717AF">
        <w:rPr>
          <w:rStyle w:val="HTMLCode"/>
          <w:rFonts w:ascii="Calibri" w:hAnsi="Calibri" w:cs="Calibri"/>
          <w:color w:val="363737"/>
          <w:sz w:val="22"/>
          <w:szCs w:val="22"/>
        </w:rPr>
        <w:t>order_date</w:t>
      </w:r>
      <w:r w:rsidRPr="00F717AF">
        <w:rPr>
          <w:rFonts w:ascii="Calibri" w:hAnsi="Calibri" w:cs="Calibri"/>
          <w:color w:val="363737"/>
          <w:sz w:val="22"/>
          <w:szCs w:val="22"/>
        </w:rPr>
        <w:t>, PostgreSQL will only scan the relevant partition:</w:t>
      </w:r>
    </w:p>
    <w:p w14:paraId="1C638150"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SELECT * FROM orders</w:t>
      </w:r>
    </w:p>
    <w:p w14:paraId="3064A0B9" w14:textId="77777777" w:rsidR="00B56029" w:rsidRPr="00F717AF" w:rsidRDefault="00B56029" w:rsidP="00B56029">
      <w:pPr>
        <w:pStyle w:val="HTMLPreformatted"/>
        <w:shd w:val="clear" w:color="auto" w:fill="EEEEEE"/>
        <w:spacing w:before="480" w:after="480"/>
        <w:rPr>
          <w:rFonts w:ascii="Calibri" w:hAnsi="Calibri" w:cs="Calibri"/>
          <w:color w:val="222222"/>
          <w:sz w:val="22"/>
          <w:szCs w:val="22"/>
        </w:rPr>
      </w:pPr>
      <w:r w:rsidRPr="00F717AF">
        <w:rPr>
          <w:rStyle w:val="HTMLCode"/>
          <w:rFonts w:ascii="Calibri" w:hAnsi="Calibri" w:cs="Calibri"/>
          <w:color w:val="222222"/>
          <w:sz w:val="22"/>
          <w:szCs w:val="22"/>
        </w:rPr>
        <w:t>WHERE order_date BETWEEN '2024-01-01' AND '2024-12-31';</w:t>
      </w:r>
    </w:p>
    <w:p w14:paraId="1F7697B3"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lastRenderedPageBreak/>
        <w:t>This query touches </w:t>
      </w:r>
      <w:r w:rsidRPr="00F717AF">
        <w:rPr>
          <w:rStyle w:val="Strong"/>
          <w:rFonts w:ascii="Calibri" w:hAnsi="Calibri" w:cs="Calibri"/>
          <w:color w:val="363737"/>
          <w:sz w:val="22"/>
          <w:szCs w:val="22"/>
        </w:rPr>
        <w:t>only the </w:t>
      </w:r>
      <w:r w:rsidRPr="00F717AF">
        <w:rPr>
          <w:rStyle w:val="HTMLCode"/>
          <w:rFonts w:ascii="Calibri" w:hAnsi="Calibri" w:cs="Calibri"/>
          <w:color w:val="363737"/>
          <w:sz w:val="22"/>
          <w:szCs w:val="22"/>
        </w:rPr>
        <w:t>orders_2024</w:t>
      </w:r>
      <w:r w:rsidRPr="00F717AF">
        <w:rPr>
          <w:rStyle w:val="Strong"/>
          <w:rFonts w:ascii="Calibri" w:hAnsi="Calibri" w:cs="Calibri"/>
          <w:color w:val="363737"/>
          <w:sz w:val="22"/>
          <w:szCs w:val="22"/>
        </w:rPr>
        <w:t> partition</w:t>
      </w:r>
      <w:r w:rsidRPr="00F717AF">
        <w:rPr>
          <w:rFonts w:ascii="Calibri" w:hAnsi="Calibri" w:cs="Calibri"/>
          <w:color w:val="363737"/>
          <w:sz w:val="22"/>
          <w:szCs w:val="22"/>
        </w:rPr>
        <w:t>, making it much faster than scanning the entire orders table.</w:t>
      </w:r>
    </w:p>
    <w:p w14:paraId="23A6743D" w14:textId="77777777" w:rsidR="00B56029" w:rsidRPr="00F717AF" w:rsidRDefault="00B56029" w:rsidP="00B56029">
      <w:pPr>
        <w:pStyle w:val="Heading3"/>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highlight w:val="yellow"/>
        </w:rPr>
        <w:t>Common Horizontal Partitioning Strategies</w:t>
      </w:r>
    </w:p>
    <w:p w14:paraId="43C60334"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1. Range Partitioning</w:t>
      </w:r>
    </w:p>
    <w:p w14:paraId="1E75C0D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In </w:t>
      </w:r>
      <w:r w:rsidRPr="00F717AF">
        <w:rPr>
          <w:rStyle w:val="Strong"/>
          <w:rFonts w:ascii="Calibri" w:hAnsi="Calibri" w:cs="Calibri"/>
          <w:color w:val="363737"/>
          <w:sz w:val="22"/>
          <w:szCs w:val="22"/>
        </w:rPr>
        <w:t>range partitioning</w:t>
      </w:r>
      <w:r w:rsidRPr="00F717AF">
        <w:rPr>
          <w:rFonts w:ascii="Calibri" w:hAnsi="Calibri" w:cs="Calibri"/>
          <w:color w:val="363737"/>
          <w:sz w:val="22"/>
          <w:szCs w:val="22"/>
        </w:rPr>
        <w:t>, each partition is responsible for a </w:t>
      </w:r>
      <w:r w:rsidRPr="00F717AF">
        <w:rPr>
          <w:rStyle w:val="Strong"/>
          <w:rFonts w:ascii="Calibri" w:hAnsi="Calibri" w:cs="Calibri"/>
          <w:color w:val="363737"/>
          <w:sz w:val="22"/>
          <w:szCs w:val="22"/>
        </w:rPr>
        <w:t>continuous range of values</w:t>
      </w:r>
      <w:r w:rsidRPr="00F717AF">
        <w:rPr>
          <w:rFonts w:ascii="Calibri" w:hAnsi="Calibri" w:cs="Calibri"/>
          <w:color w:val="363737"/>
          <w:sz w:val="22"/>
          <w:szCs w:val="22"/>
        </w:rPr>
        <w:t> from the partition key.</w:t>
      </w:r>
    </w:p>
    <w:p w14:paraId="26733DD0"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Example</w:t>
      </w:r>
      <w:r w:rsidRPr="00F717AF">
        <w:rPr>
          <w:rFonts w:ascii="Calibri" w:hAnsi="Calibri" w:cs="Calibri"/>
          <w:color w:val="363737"/>
          <w:sz w:val="22"/>
          <w:szCs w:val="22"/>
        </w:rPr>
        <w:t>: Partitioning a </w:t>
      </w:r>
      <w:r w:rsidRPr="00F717AF">
        <w:rPr>
          <w:rStyle w:val="HTMLCode"/>
          <w:rFonts w:ascii="Calibri" w:hAnsi="Calibri" w:cs="Calibri"/>
          <w:color w:val="363737"/>
          <w:sz w:val="22"/>
          <w:szCs w:val="22"/>
        </w:rPr>
        <w:t>logs</w:t>
      </w:r>
      <w:r w:rsidRPr="00F717AF">
        <w:rPr>
          <w:rFonts w:ascii="Calibri" w:hAnsi="Calibri" w:cs="Calibri"/>
          <w:color w:val="363737"/>
          <w:sz w:val="22"/>
          <w:szCs w:val="22"/>
        </w:rPr>
        <w:t> table by month.</w:t>
      </w:r>
    </w:p>
    <w:p w14:paraId="2E172244" w14:textId="77777777" w:rsidR="00B56029" w:rsidRPr="00F717AF" w:rsidRDefault="00B56029" w:rsidP="00B56029">
      <w:pPr>
        <w:pStyle w:val="NormalWeb"/>
        <w:numPr>
          <w:ilvl w:val="0"/>
          <w:numId w:val="35"/>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HTMLCode"/>
          <w:rFonts w:ascii="Calibri" w:hAnsi="Calibri" w:cs="Calibri"/>
          <w:color w:val="363737"/>
          <w:sz w:val="22"/>
          <w:szCs w:val="22"/>
        </w:rPr>
        <w:t>logs_jan</w:t>
      </w:r>
      <w:r w:rsidRPr="00F717AF">
        <w:rPr>
          <w:rFonts w:ascii="Calibri" w:hAnsi="Calibri" w:cs="Calibri"/>
          <w:color w:val="363737"/>
          <w:sz w:val="22"/>
          <w:szCs w:val="22"/>
        </w:rPr>
        <w:t> → All records from January</w:t>
      </w:r>
    </w:p>
    <w:p w14:paraId="488A4C0A" w14:textId="77777777" w:rsidR="00B56029" w:rsidRPr="00F717AF" w:rsidRDefault="00B56029" w:rsidP="00B56029">
      <w:pPr>
        <w:pStyle w:val="NormalWeb"/>
        <w:numPr>
          <w:ilvl w:val="0"/>
          <w:numId w:val="35"/>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HTMLCode"/>
          <w:rFonts w:ascii="Calibri" w:hAnsi="Calibri" w:cs="Calibri"/>
          <w:color w:val="363737"/>
          <w:sz w:val="22"/>
          <w:szCs w:val="22"/>
        </w:rPr>
        <w:t>logs_feb</w:t>
      </w:r>
      <w:r w:rsidRPr="00F717AF">
        <w:rPr>
          <w:rFonts w:ascii="Calibri" w:hAnsi="Calibri" w:cs="Calibri"/>
          <w:color w:val="363737"/>
          <w:sz w:val="22"/>
          <w:szCs w:val="22"/>
        </w:rPr>
        <w:t> → All records from February</w:t>
      </w:r>
    </w:p>
    <w:p w14:paraId="7C940474" w14:textId="77777777" w:rsidR="00B56029" w:rsidRPr="00F717AF" w:rsidRDefault="00B56029" w:rsidP="00B56029">
      <w:pPr>
        <w:pStyle w:val="NormalWeb"/>
        <w:numPr>
          <w:ilvl w:val="0"/>
          <w:numId w:val="35"/>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and so on...</w:t>
      </w:r>
    </w:p>
    <w:p w14:paraId="557BDAC3"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approach is ideal when your queries frequently filter by date ranges or other numeric intervals. The database can quickly prune irrelevant partitions, making reads much faster.</w:t>
      </w:r>
    </w:p>
    <w:p w14:paraId="0B845804"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2. List Partitioning</w:t>
      </w:r>
    </w:p>
    <w:p w14:paraId="6F31378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In </w:t>
      </w:r>
      <w:r w:rsidRPr="00F717AF">
        <w:rPr>
          <w:rStyle w:val="Strong"/>
          <w:rFonts w:ascii="Calibri" w:hAnsi="Calibri" w:cs="Calibri"/>
          <w:color w:val="363737"/>
          <w:sz w:val="22"/>
          <w:szCs w:val="22"/>
        </w:rPr>
        <w:t>list partitioning</w:t>
      </w:r>
      <w:r w:rsidRPr="00F717AF">
        <w:rPr>
          <w:rFonts w:ascii="Calibri" w:hAnsi="Calibri" w:cs="Calibri"/>
          <w:color w:val="363737"/>
          <w:sz w:val="22"/>
          <w:szCs w:val="22"/>
        </w:rPr>
        <w:t>, each partition is assigned a </w:t>
      </w:r>
      <w:r w:rsidRPr="00F717AF">
        <w:rPr>
          <w:rStyle w:val="Strong"/>
          <w:rFonts w:ascii="Calibri" w:hAnsi="Calibri" w:cs="Calibri"/>
          <w:color w:val="363737"/>
          <w:sz w:val="22"/>
          <w:szCs w:val="22"/>
        </w:rPr>
        <w:t>specific set of discrete values</w:t>
      </w:r>
      <w:r w:rsidRPr="00F717AF">
        <w:rPr>
          <w:rFonts w:ascii="Calibri" w:hAnsi="Calibri" w:cs="Calibri"/>
          <w:color w:val="363737"/>
          <w:sz w:val="22"/>
          <w:szCs w:val="22"/>
        </w:rPr>
        <w:t>.</w:t>
      </w:r>
    </w:p>
    <w:p w14:paraId="4E2BA748"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Example</w:t>
      </w:r>
      <w:r w:rsidRPr="00F717AF">
        <w:rPr>
          <w:rFonts w:ascii="Calibri" w:hAnsi="Calibri" w:cs="Calibri"/>
          <w:color w:val="363737"/>
          <w:sz w:val="22"/>
          <w:szCs w:val="22"/>
        </w:rPr>
        <w:t>: Partitioning a </w:t>
      </w:r>
      <w:r w:rsidRPr="00F717AF">
        <w:rPr>
          <w:rStyle w:val="HTMLCode"/>
          <w:rFonts w:ascii="Calibri" w:hAnsi="Calibri" w:cs="Calibri"/>
          <w:color w:val="363737"/>
          <w:sz w:val="22"/>
          <w:szCs w:val="22"/>
        </w:rPr>
        <w:t>customers</w:t>
      </w:r>
      <w:r w:rsidRPr="00F717AF">
        <w:rPr>
          <w:rFonts w:ascii="Calibri" w:hAnsi="Calibri" w:cs="Calibri"/>
          <w:color w:val="363737"/>
          <w:sz w:val="22"/>
          <w:szCs w:val="22"/>
        </w:rPr>
        <w:t> table by region:</w:t>
      </w:r>
    </w:p>
    <w:p w14:paraId="7BBD5762" w14:textId="77777777" w:rsidR="00B56029" w:rsidRPr="00F717AF" w:rsidRDefault="00B56029" w:rsidP="00B56029">
      <w:pPr>
        <w:pStyle w:val="NormalWeb"/>
        <w:numPr>
          <w:ilvl w:val="0"/>
          <w:numId w:val="36"/>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Partition A → </w:t>
      </w:r>
      <w:r w:rsidRPr="00F717AF">
        <w:rPr>
          <w:rStyle w:val="HTMLCode"/>
          <w:rFonts w:ascii="Calibri" w:hAnsi="Calibri" w:cs="Calibri"/>
          <w:color w:val="363737"/>
          <w:sz w:val="22"/>
          <w:szCs w:val="22"/>
        </w:rPr>
        <w:t>REGION IN ('NA', 'EU')</w:t>
      </w:r>
    </w:p>
    <w:p w14:paraId="29CE4FD3" w14:textId="77777777" w:rsidR="00B56029" w:rsidRPr="00F717AF" w:rsidRDefault="00B56029" w:rsidP="00B56029">
      <w:pPr>
        <w:pStyle w:val="NormalWeb"/>
        <w:numPr>
          <w:ilvl w:val="0"/>
          <w:numId w:val="36"/>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Partition B → </w:t>
      </w:r>
      <w:r w:rsidRPr="00F717AF">
        <w:rPr>
          <w:rStyle w:val="HTMLCode"/>
          <w:rFonts w:ascii="Calibri" w:hAnsi="Calibri" w:cs="Calibri"/>
          <w:color w:val="363737"/>
          <w:sz w:val="22"/>
          <w:szCs w:val="22"/>
        </w:rPr>
        <w:t>REGION IN ('APAC', 'LATAM')</w:t>
      </w:r>
    </w:p>
    <w:p w14:paraId="6AD929D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is useful when values don’t fall into neat ranges, but belong to known categories like countries, departments, or types.</w:t>
      </w:r>
    </w:p>
    <w:p w14:paraId="2827154B"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3. Hash Partitioning</w:t>
      </w:r>
    </w:p>
    <w:p w14:paraId="7E689F35"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Here, a </w:t>
      </w:r>
      <w:r w:rsidRPr="00F717AF">
        <w:rPr>
          <w:rStyle w:val="Strong"/>
          <w:rFonts w:ascii="Calibri" w:hAnsi="Calibri" w:cs="Calibri"/>
          <w:color w:val="363737"/>
          <w:sz w:val="22"/>
          <w:szCs w:val="22"/>
        </w:rPr>
        <w:t>hash function</w:t>
      </w:r>
      <w:r w:rsidRPr="00F717AF">
        <w:rPr>
          <w:rFonts w:ascii="Calibri" w:hAnsi="Calibri" w:cs="Calibri"/>
          <w:color w:val="363737"/>
          <w:sz w:val="22"/>
          <w:szCs w:val="22"/>
        </w:rPr>
        <w:t xml:space="preserve"> is applied to the </w:t>
      </w:r>
      <w:r w:rsidRPr="00F717AF">
        <w:rPr>
          <w:rFonts w:ascii="Calibri" w:hAnsi="Calibri" w:cs="Calibri"/>
          <w:b/>
          <w:bCs/>
          <w:color w:val="363737"/>
          <w:sz w:val="22"/>
          <w:szCs w:val="22"/>
          <w:u w:val="single"/>
        </w:rPr>
        <w:t>partition key</w:t>
      </w:r>
      <w:r w:rsidRPr="00F717AF">
        <w:rPr>
          <w:rFonts w:ascii="Calibri" w:hAnsi="Calibri" w:cs="Calibri"/>
          <w:color w:val="363737"/>
          <w:sz w:val="22"/>
          <w:szCs w:val="22"/>
        </w:rPr>
        <w:t xml:space="preserve"> to evenly distribute rows across a fixed number of partitions.</w:t>
      </w:r>
    </w:p>
    <w:p w14:paraId="0EB0A09B"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Example</w:t>
      </w:r>
      <w:r w:rsidRPr="00F717AF">
        <w:rPr>
          <w:rFonts w:ascii="Calibri" w:hAnsi="Calibri" w:cs="Calibri"/>
          <w:color w:val="363737"/>
          <w:sz w:val="22"/>
          <w:szCs w:val="22"/>
        </w:rPr>
        <w:t>:</w:t>
      </w:r>
    </w:p>
    <w:p w14:paraId="290E0073" w14:textId="77777777" w:rsidR="00B56029" w:rsidRPr="00F717AF" w:rsidRDefault="00B56029" w:rsidP="00B56029">
      <w:pPr>
        <w:pStyle w:val="HTMLPreformatted"/>
        <w:shd w:val="clear" w:color="auto" w:fill="EEEEEE"/>
        <w:spacing w:before="480" w:after="480"/>
        <w:rPr>
          <w:rFonts w:ascii="Calibri" w:hAnsi="Calibri" w:cs="Calibri"/>
          <w:color w:val="222222"/>
          <w:sz w:val="22"/>
          <w:szCs w:val="22"/>
        </w:rPr>
      </w:pPr>
      <w:r w:rsidRPr="00F717AF">
        <w:rPr>
          <w:rStyle w:val="HTMLCode"/>
          <w:rFonts w:ascii="Calibri" w:hAnsi="Calibri" w:cs="Calibri"/>
          <w:color w:val="222222"/>
          <w:sz w:val="22"/>
          <w:szCs w:val="22"/>
        </w:rPr>
        <w:t>HASH(user_id) % 4</w:t>
      </w:r>
    </w:p>
    <w:p w14:paraId="372DEEE9" w14:textId="77777777" w:rsidR="00837B0E"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means user records are randomly and evenly spread across 4 partitions, helping prevent hotspots.</w:t>
      </w:r>
    </w:p>
    <w:p w14:paraId="7B0C2426" w14:textId="386288FC"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b/>
          <w:bCs/>
          <w:color w:val="363737"/>
          <w:sz w:val="22"/>
          <w:szCs w:val="22"/>
        </w:rPr>
        <w:lastRenderedPageBreak/>
        <w:t>Hash partitioning</w:t>
      </w:r>
      <w:r w:rsidRPr="00F717AF">
        <w:rPr>
          <w:rFonts w:ascii="Calibri" w:hAnsi="Calibri" w:cs="Calibri"/>
          <w:color w:val="363737"/>
          <w:sz w:val="22"/>
          <w:szCs w:val="22"/>
        </w:rPr>
        <w:t xml:space="preserve"> is great when:</w:t>
      </w:r>
    </w:p>
    <w:p w14:paraId="1BD3C470" w14:textId="77777777" w:rsidR="00B56029" w:rsidRPr="00F717AF" w:rsidRDefault="00B56029" w:rsidP="00B56029">
      <w:pPr>
        <w:pStyle w:val="NormalWeb"/>
        <w:numPr>
          <w:ilvl w:val="0"/>
          <w:numId w:val="37"/>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Your data doesn’t naturally group into ranges or lists</w:t>
      </w:r>
    </w:p>
    <w:p w14:paraId="2623AF1E" w14:textId="77777777" w:rsidR="00B56029" w:rsidRPr="00F717AF" w:rsidRDefault="00B56029" w:rsidP="00B56029">
      <w:pPr>
        <w:pStyle w:val="NormalWeb"/>
        <w:numPr>
          <w:ilvl w:val="0"/>
          <w:numId w:val="37"/>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You want to achieve a </w:t>
      </w:r>
      <w:r w:rsidRPr="00F717AF">
        <w:rPr>
          <w:rStyle w:val="Strong"/>
          <w:rFonts w:ascii="Calibri" w:hAnsi="Calibri" w:cs="Calibri"/>
          <w:color w:val="363737"/>
          <w:sz w:val="22"/>
          <w:szCs w:val="22"/>
        </w:rPr>
        <w:t>balanced distribution</w:t>
      </w:r>
    </w:p>
    <w:p w14:paraId="4201CEBE" w14:textId="77777777" w:rsidR="00B56029" w:rsidRPr="00F717AF" w:rsidRDefault="00B56029" w:rsidP="00B56029">
      <w:pPr>
        <w:pStyle w:val="NormalWeb"/>
        <w:numPr>
          <w:ilvl w:val="0"/>
          <w:numId w:val="37"/>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You don't need to filter queries by specific ranges</w:t>
      </w:r>
    </w:p>
    <w:p w14:paraId="5A651561"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However, pruning is harder unless the filter condition aligns with the hash function.</w:t>
      </w:r>
    </w:p>
    <w:p w14:paraId="72F21994"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4. Composite Partitioning</w:t>
      </w:r>
    </w:p>
    <w:p w14:paraId="4CCC3FD2"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is a </w:t>
      </w:r>
      <w:r w:rsidRPr="00F717AF">
        <w:rPr>
          <w:rStyle w:val="Strong"/>
          <w:rFonts w:ascii="Calibri" w:hAnsi="Calibri" w:cs="Calibri"/>
          <w:color w:val="363737"/>
          <w:sz w:val="22"/>
          <w:szCs w:val="22"/>
        </w:rPr>
        <w:t>hybrid approach</w:t>
      </w:r>
      <w:r w:rsidRPr="00F717AF">
        <w:rPr>
          <w:rFonts w:ascii="Calibri" w:hAnsi="Calibri" w:cs="Calibri"/>
          <w:color w:val="363737"/>
          <w:sz w:val="22"/>
          <w:szCs w:val="22"/>
        </w:rPr>
        <w:t>, combining two strategies, most commonly </w:t>
      </w:r>
      <w:r w:rsidRPr="00F717AF">
        <w:rPr>
          <w:rStyle w:val="Strong"/>
          <w:rFonts w:ascii="Calibri" w:hAnsi="Calibri" w:cs="Calibri"/>
          <w:color w:val="363737"/>
          <w:sz w:val="22"/>
          <w:szCs w:val="22"/>
        </w:rPr>
        <w:t>range + hash</w:t>
      </w:r>
      <w:r w:rsidRPr="00F717AF">
        <w:rPr>
          <w:rFonts w:ascii="Calibri" w:hAnsi="Calibri" w:cs="Calibri"/>
          <w:color w:val="363737"/>
          <w:sz w:val="22"/>
          <w:szCs w:val="22"/>
        </w:rPr>
        <w:t>.</w:t>
      </w:r>
    </w:p>
    <w:p w14:paraId="52B93B45"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Example</w:t>
      </w:r>
      <w:r w:rsidRPr="00F717AF">
        <w:rPr>
          <w:rFonts w:ascii="Calibri" w:hAnsi="Calibri" w:cs="Calibri"/>
          <w:color w:val="363737"/>
          <w:sz w:val="22"/>
          <w:szCs w:val="22"/>
        </w:rPr>
        <w:t>:</w:t>
      </w:r>
    </w:p>
    <w:p w14:paraId="2723BA0F" w14:textId="77777777" w:rsidR="00B56029" w:rsidRPr="00F717AF" w:rsidRDefault="00B56029" w:rsidP="00B56029">
      <w:pPr>
        <w:pStyle w:val="NormalWeb"/>
        <w:numPr>
          <w:ilvl w:val="0"/>
          <w:numId w:val="38"/>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First, partition a </w:t>
      </w:r>
      <w:r w:rsidRPr="00F717AF">
        <w:rPr>
          <w:rStyle w:val="HTMLCode"/>
          <w:rFonts w:ascii="Calibri" w:hAnsi="Calibri" w:cs="Calibri"/>
          <w:color w:val="363737"/>
          <w:sz w:val="22"/>
          <w:szCs w:val="22"/>
        </w:rPr>
        <w:t>logs</w:t>
      </w:r>
      <w:r w:rsidRPr="00F717AF">
        <w:rPr>
          <w:rFonts w:ascii="Calibri" w:hAnsi="Calibri" w:cs="Calibri"/>
          <w:color w:val="363737"/>
          <w:sz w:val="22"/>
          <w:szCs w:val="22"/>
        </w:rPr>
        <w:t> table by </w:t>
      </w:r>
      <w:r w:rsidRPr="00F717AF">
        <w:rPr>
          <w:rStyle w:val="Strong"/>
          <w:rFonts w:ascii="Calibri" w:hAnsi="Calibri" w:cs="Calibri"/>
          <w:color w:val="363737"/>
          <w:sz w:val="22"/>
          <w:szCs w:val="22"/>
        </w:rPr>
        <w:t>year</w:t>
      </w:r>
      <w:r w:rsidRPr="00F717AF">
        <w:rPr>
          <w:rFonts w:ascii="Calibri" w:hAnsi="Calibri" w:cs="Calibri"/>
          <w:color w:val="363737"/>
          <w:sz w:val="22"/>
          <w:szCs w:val="22"/>
        </w:rPr>
        <w:t> (range)</w:t>
      </w:r>
    </w:p>
    <w:p w14:paraId="20A58BD2" w14:textId="77777777" w:rsidR="00B56029" w:rsidRPr="00F717AF" w:rsidRDefault="00B56029" w:rsidP="00B56029">
      <w:pPr>
        <w:pStyle w:val="NormalWeb"/>
        <w:numPr>
          <w:ilvl w:val="0"/>
          <w:numId w:val="38"/>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Then, within each year, sub-partition by </w:t>
      </w:r>
      <w:r w:rsidRPr="00F717AF">
        <w:rPr>
          <w:rStyle w:val="Strong"/>
          <w:rFonts w:ascii="Calibri" w:hAnsi="Calibri" w:cs="Calibri"/>
          <w:color w:val="363737"/>
          <w:sz w:val="22"/>
          <w:szCs w:val="22"/>
        </w:rPr>
        <w:t>user ID</w:t>
      </w:r>
      <w:r w:rsidRPr="00F717AF">
        <w:rPr>
          <w:rFonts w:ascii="Calibri" w:hAnsi="Calibri" w:cs="Calibri"/>
          <w:color w:val="363737"/>
          <w:sz w:val="22"/>
          <w:szCs w:val="22"/>
        </w:rPr>
        <w:t> (hash)</w:t>
      </w:r>
    </w:p>
    <w:p w14:paraId="09F1BDE0"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gives you the best of both worlds:</w:t>
      </w:r>
    </w:p>
    <w:p w14:paraId="1A0DF1E6" w14:textId="77777777" w:rsidR="00B56029" w:rsidRPr="00F717AF" w:rsidRDefault="00B56029" w:rsidP="00B56029">
      <w:pPr>
        <w:pStyle w:val="NormalWeb"/>
        <w:numPr>
          <w:ilvl w:val="0"/>
          <w:numId w:val="39"/>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Efficient pruning on high-level filters (like year)</w:t>
      </w:r>
    </w:p>
    <w:p w14:paraId="2405CEE3" w14:textId="77777777" w:rsidR="00B56029" w:rsidRPr="00F717AF" w:rsidRDefault="00B56029" w:rsidP="00B56029">
      <w:pPr>
        <w:pStyle w:val="NormalWeb"/>
        <w:numPr>
          <w:ilvl w:val="0"/>
          <w:numId w:val="39"/>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Even data distribution within each partition</w:t>
      </w:r>
    </w:p>
    <w:p w14:paraId="0DDE9523" w14:textId="77777777" w:rsidR="00B56029" w:rsidRPr="00F717AF" w:rsidRDefault="0000798D" w:rsidP="00B56029">
      <w:pPr>
        <w:shd w:val="clear" w:color="auto" w:fill="FFFFFF"/>
        <w:spacing w:before="480" w:after="480" w:line="390" w:lineRule="atLeast"/>
        <w:rPr>
          <w:rFonts w:ascii="Calibri" w:hAnsi="Calibri" w:cs="Calibri"/>
          <w:color w:val="222222"/>
        </w:rPr>
      </w:pPr>
      <w:r w:rsidRPr="0000798D">
        <w:rPr>
          <w:rFonts w:ascii="Calibri" w:hAnsi="Calibri" w:cs="Calibri"/>
          <w:noProof/>
          <w:color w:val="222222"/>
        </w:rPr>
        <w:pict w14:anchorId="5667CD7C">
          <v:rect id="_x0000_i1025" alt="" style="width:451.6pt;height:.05pt;mso-width-percent:0;mso-height-percent:0;mso-width-percent:0;mso-height-percent:0" o:hrpct="965" o:hralign="center" o:hrstd="t" o:hr="t" fillcolor="#a0a0a0" stroked="f"/>
        </w:pict>
      </w:r>
    </w:p>
    <w:p w14:paraId="2F0C1BCF"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In traditional relational databases, partitioning is handled entirely by </w:t>
      </w:r>
      <w:r w:rsidRPr="00F717AF">
        <w:rPr>
          <w:rStyle w:val="Strong"/>
          <w:rFonts w:ascii="Calibri" w:hAnsi="Calibri" w:cs="Calibri"/>
          <w:color w:val="363737"/>
          <w:sz w:val="22"/>
          <w:szCs w:val="22"/>
        </w:rPr>
        <w:t>a single database server,</w:t>
      </w:r>
      <w:r w:rsidRPr="00F717AF">
        <w:rPr>
          <w:rFonts w:ascii="Calibri" w:hAnsi="Calibri" w:cs="Calibri"/>
          <w:color w:val="363737"/>
          <w:sz w:val="22"/>
          <w:szCs w:val="22"/>
        </w:rPr>
        <w:t> even if partitions are stored across multiple disks or tablespaces.</w:t>
      </w:r>
    </w:p>
    <w:p w14:paraId="7E93A199"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means if that server goes down, </w:t>
      </w:r>
      <w:r w:rsidRPr="00F717AF">
        <w:rPr>
          <w:rStyle w:val="Strong"/>
          <w:rFonts w:ascii="Calibri" w:hAnsi="Calibri" w:cs="Calibri"/>
          <w:color w:val="363737"/>
          <w:sz w:val="22"/>
          <w:szCs w:val="22"/>
        </w:rPr>
        <w:t>all partitions become unavailable</w:t>
      </w:r>
      <w:r w:rsidRPr="00F717AF">
        <w:rPr>
          <w:rFonts w:ascii="Calibri" w:hAnsi="Calibri" w:cs="Calibri"/>
          <w:color w:val="363737"/>
          <w:sz w:val="22"/>
          <w:szCs w:val="22"/>
        </w:rPr>
        <w:t>.</w:t>
      </w:r>
    </w:p>
    <w:p w14:paraId="00AB5CC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 xml:space="preserve">However, some modern </w:t>
      </w:r>
      <w:r w:rsidRPr="00F717AF">
        <w:rPr>
          <w:rFonts w:ascii="Calibri" w:hAnsi="Calibri" w:cs="Calibri"/>
          <w:b/>
          <w:bCs/>
          <w:color w:val="363737"/>
          <w:sz w:val="22"/>
          <w:szCs w:val="22"/>
        </w:rPr>
        <w:t>distributed SQL databases and extensions (like Citus for</w:t>
      </w:r>
      <w:r w:rsidRPr="00F717AF">
        <w:rPr>
          <w:rStyle w:val="Strong"/>
          <w:rFonts w:ascii="Calibri" w:hAnsi="Calibri" w:cs="Calibri"/>
          <w:b w:val="0"/>
          <w:bCs w:val="0"/>
          <w:color w:val="363737"/>
          <w:sz w:val="22"/>
          <w:szCs w:val="22"/>
        </w:rPr>
        <w:t> </w:t>
      </w:r>
      <w:r w:rsidRPr="00F717AF">
        <w:rPr>
          <w:rFonts w:ascii="Calibri" w:hAnsi="Calibri" w:cs="Calibri"/>
          <w:b/>
          <w:bCs/>
          <w:color w:val="363737"/>
          <w:sz w:val="22"/>
          <w:szCs w:val="22"/>
        </w:rPr>
        <w:t>PostgreSQL</w:t>
      </w:r>
      <w:r w:rsidRPr="00F717AF">
        <w:rPr>
          <w:rStyle w:val="Strong"/>
          <w:rFonts w:ascii="Calibri" w:hAnsi="Calibri" w:cs="Calibri"/>
          <w:b w:val="0"/>
          <w:bCs w:val="0"/>
          <w:color w:val="363737"/>
          <w:sz w:val="22"/>
          <w:szCs w:val="22"/>
        </w:rPr>
        <w:t>)</w:t>
      </w:r>
      <w:r w:rsidRPr="00F717AF">
        <w:rPr>
          <w:rStyle w:val="Strong"/>
          <w:rFonts w:ascii="Calibri" w:hAnsi="Calibri" w:cs="Calibri"/>
          <w:color w:val="363737"/>
          <w:sz w:val="22"/>
          <w:szCs w:val="22"/>
        </w:rPr>
        <w:t> </w:t>
      </w:r>
      <w:r w:rsidRPr="00F717AF">
        <w:rPr>
          <w:rFonts w:ascii="Calibri" w:hAnsi="Calibri" w:cs="Calibri"/>
          <w:color w:val="363737"/>
          <w:sz w:val="22"/>
          <w:szCs w:val="22"/>
        </w:rPr>
        <w:t>extend this concept by allowing partitions to be distributed across multiple nodes. But at that point, you're no longer doing traditional partitioning. You’ve entered the world of </w:t>
      </w:r>
      <w:r w:rsidRPr="00F717AF">
        <w:rPr>
          <w:rStyle w:val="il"/>
          <w:rFonts w:ascii="Calibri" w:hAnsi="Calibri" w:cs="Calibri"/>
          <w:b/>
          <w:bCs/>
          <w:color w:val="363737"/>
          <w:sz w:val="22"/>
          <w:szCs w:val="22"/>
        </w:rPr>
        <w:t>sharding</w:t>
      </w:r>
      <w:r w:rsidRPr="00F717AF">
        <w:rPr>
          <w:rFonts w:ascii="Calibri" w:hAnsi="Calibri" w:cs="Calibri"/>
          <w:color w:val="363737"/>
          <w:sz w:val="22"/>
          <w:szCs w:val="22"/>
        </w:rPr>
        <w:t>.</w:t>
      </w:r>
    </w:p>
    <w:p w14:paraId="5A69F499" w14:textId="77777777" w:rsidR="00234357" w:rsidRPr="00F717AF" w:rsidRDefault="00234357" w:rsidP="00B56029">
      <w:pPr>
        <w:pStyle w:val="NormalWeb"/>
        <w:shd w:val="clear" w:color="auto" w:fill="FFFFFF"/>
        <w:spacing w:before="0" w:beforeAutospacing="0" w:after="300" w:afterAutospacing="0" w:line="390" w:lineRule="atLeast"/>
        <w:rPr>
          <w:rFonts w:ascii="Calibri" w:hAnsi="Calibri" w:cs="Calibri"/>
          <w:color w:val="363737"/>
          <w:sz w:val="22"/>
          <w:szCs w:val="22"/>
        </w:rPr>
      </w:pPr>
    </w:p>
    <w:p w14:paraId="0D33AF48" w14:textId="77777777" w:rsidR="00234357" w:rsidRPr="00F717AF" w:rsidRDefault="00234357" w:rsidP="00B56029">
      <w:pPr>
        <w:pStyle w:val="NormalWeb"/>
        <w:shd w:val="clear" w:color="auto" w:fill="FFFFFF"/>
        <w:spacing w:before="0" w:beforeAutospacing="0" w:after="300" w:afterAutospacing="0" w:line="390" w:lineRule="atLeast"/>
        <w:rPr>
          <w:rFonts w:ascii="Calibri" w:hAnsi="Calibri" w:cs="Calibri"/>
          <w:color w:val="363737"/>
          <w:sz w:val="22"/>
          <w:szCs w:val="22"/>
        </w:rPr>
      </w:pPr>
    </w:p>
    <w:p w14:paraId="097280F4" w14:textId="77777777" w:rsidR="00234357" w:rsidRPr="00F717AF" w:rsidRDefault="00234357" w:rsidP="00B56029">
      <w:pPr>
        <w:pStyle w:val="NormalWeb"/>
        <w:shd w:val="clear" w:color="auto" w:fill="FFFFFF"/>
        <w:spacing w:before="0" w:beforeAutospacing="0" w:after="300" w:afterAutospacing="0" w:line="390" w:lineRule="atLeast"/>
        <w:rPr>
          <w:rFonts w:ascii="Calibri" w:hAnsi="Calibri" w:cs="Calibri"/>
          <w:color w:val="363737"/>
          <w:sz w:val="22"/>
          <w:szCs w:val="22"/>
        </w:rPr>
      </w:pPr>
    </w:p>
    <w:p w14:paraId="75C97022" w14:textId="08C9C89E" w:rsidR="00B56029" w:rsidRPr="00F717AF" w:rsidRDefault="00B56029" w:rsidP="00234357">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lastRenderedPageBreak/>
        <w:t>Let’s now dive into what </w:t>
      </w:r>
      <w:r w:rsidRPr="00F717AF">
        <w:rPr>
          <w:rStyle w:val="il"/>
          <w:rFonts w:ascii="Calibri" w:hAnsi="Calibri" w:cs="Calibri"/>
          <w:color w:val="363737"/>
          <w:sz w:val="22"/>
          <w:szCs w:val="22"/>
        </w:rPr>
        <w:t>sharding</w:t>
      </w:r>
      <w:r w:rsidRPr="00F717AF">
        <w:rPr>
          <w:rFonts w:ascii="Calibri" w:hAnsi="Calibri" w:cs="Calibri"/>
          <w:color w:val="363737"/>
          <w:sz w:val="22"/>
          <w:szCs w:val="22"/>
        </w:rPr>
        <w:t> is, how it works, and the challenges it introduces.</w:t>
      </w:r>
    </w:p>
    <w:p w14:paraId="4BDFCF12" w14:textId="77777777" w:rsidR="00B56029" w:rsidRPr="00F717AF" w:rsidRDefault="00B56029" w:rsidP="00B56029">
      <w:pPr>
        <w:pStyle w:val="Heading1"/>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2. What is </w:t>
      </w:r>
      <w:r w:rsidRPr="00F717AF">
        <w:rPr>
          <w:rStyle w:val="il"/>
          <w:rFonts w:ascii="Calibri" w:hAnsi="Calibri" w:cs="Calibri"/>
          <w:b/>
          <w:bCs/>
          <w:color w:val="363737"/>
          <w:sz w:val="22"/>
          <w:szCs w:val="22"/>
        </w:rPr>
        <w:t>Sharding</w:t>
      </w:r>
      <w:r w:rsidRPr="00F717AF">
        <w:rPr>
          <w:rFonts w:ascii="Calibri" w:hAnsi="Calibri" w:cs="Calibri"/>
          <w:b/>
          <w:bCs/>
          <w:color w:val="363737"/>
          <w:sz w:val="22"/>
          <w:szCs w:val="22"/>
        </w:rPr>
        <w:t>?</w:t>
      </w:r>
    </w:p>
    <w:p w14:paraId="6417D601"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il"/>
          <w:rFonts w:ascii="Calibri" w:hAnsi="Calibri" w:cs="Calibri"/>
          <w:b/>
          <w:bCs/>
          <w:color w:val="363737"/>
          <w:sz w:val="22"/>
          <w:szCs w:val="22"/>
        </w:rPr>
        <w:t>Sharding</w:t>
      </w:r>
      <w:r w:rsidRPr="00F717AF">
        <w:rPr>
          <w:rFonts w:ascii="Calibri" w:hAnsi="Calibri" w:cs="Calibri"/>
          <w:color w:val="363737"/>
          <w:sz w:val="22"/>
          <w:szCs w:val="22"/>
        </w:rPr>
        <w:t> is the process of splitting your data and distributing them across </w:t>
      </w:r>
      <w:r w:rsidRPr="00F717AF">
        <w:rPr>
          <w:rStyle w:val="Strong"/>
          <w:rFonts w:ascii="Calibri" w:hAnsi="Calibri" w:cs="Calibri"/>
          <w:color w:val="363737"/>
          <w:sz w:val="22"/>
          <w:szCs w:val="22"/>
        </w:rPr>
        <w:t>multiple physically separate database servers (or instances)</w:t>
      </w:r>
      <w:r w:rsidRPr="00F717AF">
        <w:rPr>
          <w:rFonts w:ascii="Calibri" w:hAnsi="Calibri" w:cs="Calibri"/>
          <w:color w:val="363737"/>
          <w:sz w:val="22"/>
          <w:szCs w:val="22"/>
        </w:rPr>
        <w:t>.</w:t>
      </w:r>
    </w:p>
    <w:p w14:paraId="0179D6DC"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Each of these servers—called a </w:t>
      </w:r>
      <w:r w:rsidRPr="00F717AF">
        <w:rPr>
          <w:rStyle w:val="il"/>
          <w:rFonts w:ascii="Calibri" w:hAnsi="Calibri" w:cs="Calibri"/>
          <w:b/>
          <w:bCs/>
          <w:color w:val="363737"/>
          <w:sz w:val="22"/>
          <w:szCs w:val="22"/>
        </w:rPr>
        <w:t>shard</w:t>
      </w:r>
      <w:r w:rsidRPr="00F717AF">
        <w:rPr>
          <w:rFonts w:ascii="Calibri" w:hAnsi="Calibri" w:cs="Calibri"/>
          <w:color w:val="363737"/>
          <w:sz w:val="22"/>
          <w:szCs w:val="22"/>
        </w:rPr>
        <w:t>—stores only a </w:t>
      </w:r>
      <w:r w:rsidRPr="00F717AF">
        <w:rPr>
          <w:rStyle w:val="Strong"/>
          <w:rFonts w:ascii="Calibri" w:hAnsi="Calibri" w:cs="Calibri"/>
          <w:color w:val="363737"/>
          <w:sz w:val="22"/>
          <w:szCs w:val="22"/>
        </w:rPr>
        <w:t>subset</w:t>
      </w:r>
      <w:r w:rsidRPr="00F717AF">
        <w:rPr>
          <w:rFonts w:ascii="Calibri" w:hAnsi="Calibri" w:cs="Calibri"/>
          <w:color w:val="363737"/>
          <w:sz w:val="22"/>
          <w:szCs w:val="22"/>
        </w:rPr>
        <w:t> of the overall dataset.</w:t>
      </w:r>
    </w:p>
    <w:tbl>
      <w:tblPr>
        <w:tblW w:w="4592"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172C17C4" w14:textId="77777777" w:rsidTr="00234357">
        <w:trPr>
          <w:trHeight w:val="2244"/>
          <w:tblCellSpacing w:w="0" w:type="dxa"/>
        </w:trPr>
        <w:tc>
          <w:tcPr>
            <w:tcW w:w="0" w:type="auto"/>
            <w:vAlign w:val="center"/>
            <w:hideMark/>
          </w:tcPr>
          <w:p w14:paraId="3A345804" w14:textId="77777777" w:rsidR="00B56029" w:rsidRPr="00F717AF" w:rsidRDefault="00B56029">
            <w:pPr>
              <w:rPr>
                <w:rFonts w:ascii="Calibri" w:hAnsi="Calibri" w:cs="Calibri"/>
                <w:color w:val="363737"/>
              </w:rPr>
            </w:pPr>
          </w:p>
        </w:tc>
        <w:tc>
          <w:tcPr>
            <w:tcW w:w="8283" w:type="dxa"/>
            <w:vAlign w:val="center"/>
            <w:hideMark/>
          </w:tcPr>
          <w:p w14:paraId="05215DBC" w14:textId="54DA0D97"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7453FA6C" wp14:editId="24F430F6">
                  <wp:extent cx="5733415" cy="2259106"/>
                  <wp:effectExtent l="0" t="0" r="0" b="1905"/>
                  <wp:docPr id="1909435042" name="Picture 5" descr="A few cylinder shapes with text&#10;&#10;AI-generated content may be incorrect.">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35042" name="Picture 5" descr="A few cylinder shapes with text&#10;&#10;AI-generated content may be incorrect.">
                            <a:hlinkClick r:id="rId16" tgtFrame="&quot;_blank&quot;"/>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b="15335"/>
                          <a:stretch>
                            <a:fillRect/>
                          </a:stretch>
                        </pic:blipFill>
                        <pic:spPr bwMode="auto">
                          <a:xfrm>
                            <a:off x="0" y="0"/>
                            <a:ext cx="5733415" cy="22591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hideMark/>
          </w:tcPr>
          <w:p w14:paraId="6C15B0CA" w14:textId="77777777" w:rsidR="00B56029" w:rsidRPr="00F717AF" w:rsidRDefault="00B56029">
            <w:pPr>
              <w:jc w:val="center"/>
              <w:rPr>
                <w:rFonts w:ascii="Calibri" w:hAnsi="Calibri" w:cs="Calibri"/>
              </w:rPr>
            </w:pPr>
          </w:p>
        </w:tc>
      </w:tr>
    </w:tbl>
    <w:p w14:paraId="119880B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At its core, </w:t>
      </w:r>
      <w:r w:rsidRPr="00F717AF">
        <w:rPr>
          <w:rStyle w:val="il"/>
          <w:rFonts w:ascii="Calibri" w:hAnsi="Calibri" w:cs="Calibri"/>
          <w:color w:val="363737"/>
          <w:sz w:val="22"/>
          <w:szCs w:val="22"/>
        </w:rPr>
        <w:t>sharding</w:t>
      </w:r>
      <w:r w:rsidRPr="00F717AF">
        <w:rPr>
          <w:rFonts w:ascii="Calibri" w:hAnsi="Calibri" w:cs="Calibri"/>
          <w:color w:val="363737"/>
          <w:sz w:val="22"/>
          <w:szCs w:val="22"/>
        </w:rPr>
        <w:t> also involves </w:t>
      </w:r>
      <w:r w:rsidRPr="00F717AF">
        <w:rPr>
          <w:rStyle w:val="Strong"/>
          <w:rFonts w:ascii="Calibri" w:hAnsi="Calibri" w:cs="Calibri"/>
          <w:color w:val="363737"/>
          <w:sz w:val="22"/>
          <w:szCs w:val="22"/>
        </w:rPr>
        <w:t>split (partition)</w:t>
      </w:r>
      <w:r w:rsidRPr="00F717AF">
        <w:rPr>
          <w:rFonts w:ascii="Calibri" w:hAnsi="Calibri" w:cs="Calibri"/>
          <w:color w:val="363737"/>
          <w:sz w:val="22"/>
          <w:szCs w:val="22"/>
        </w:rPr>
        <w:t> of data. What sets it apart is what happens next: those partitions are </w:t>
      </w:r>
      <w:r w:rsidRPr="00F717AF">
        <w:rPr>
          <w:rStyle w:val="Strong"/>
          <w:rFonts w:ascii="Calibri" w:hAnsi="Calibri" w:cs="Calibri"/>
          <w:color w:val="363737"/>
          <w:sz w:val="22"/>
          <w:szCs w:val="22"/>
        </w:rPr>
        <w:t>distributed across multiple servers</w:t>
      </w:r>
      <w:r w:rsidRPr="00F717AF">
        <w:rPr>
          <w:rFonts w:ascii="Calibri" w:hAnsi="Calibri" w:cs="Calibri"/>
          <w:color w:val="363737"/>
          <w:sz w:val="22"/>
          <w:szCs w:val="22"/>
        </w:rPr>
        <w:t>. That’s the key diffe</w:t>
      </w:r>
      <w:r w:rsidRPr="00F717AF">
        <w:rPr>
          <w:rFonts w:ascii="Calibri" w:hAnsi="Calibri" w:cs="Calibri"/>
          <w:color w:val="363737"/>
          <w:sz w:val="22"/>
          <w:szCs w:val="22"/>
        </w:rPr>
        <w:t>rence between </w:t>
      </w:r>
      <w:r w:rsidRPr="00F717AF">
        <w:rPr>
          <w:rStyle w:val="il"/>
          <w:rFonts w:ascii="Calibri" w:hAnsi="Calibri" w:cs="Calibri"/>
          <w:color w:val="363737"/>
          <w:sz w:val="22"/>
          <w:szCs w:val="22"/>
        </w:rPr>
        <w:t>sharding</w:t>
      </w:r>
      <w:r w:rsidRPr="00F717AF">
        <w:rPr>
          <w:rFonts w:ascii="Calibri" w:hAnsi="Calibri" w:cs="Calibri"/>
          <w:color w:val="363737"/>
          <w:sz w:val="22"/>
          <w:szCs w:val="22"/>
        </w:rPr>
        <w:t> and traditional partitioning.</w:t>
      </w:r>
    </w:p>
    <w:p w14:paraId="228E9D09"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While </w:t>
      </w:r>
      <w:r w:rsidRPr="00F717AF">
        <w:rPr>
          <w:rStyle w:val="Strong"/>
          <w:rFonts w:ascii="Calibri" w:hAnsi="Calibri" w:cs="Calibri"/>
          <w:color w:val="363737"/>
          <w:sz w:val="22"/>
          <w:szCs w:val="22"/>
        </w:rPr>
        <w:t>partitioning</w:t>
      </w:r>
      <w:r w:rsidRPr="00F717AF">
        <w:rPr>
          <w:rFonts w:ascii="Calibri" w:hAnsi="Calibri" w:cs="Calibri"/>
          <w:color w:val="363737"/>
          <w:sz w:val="22"/>
          <w:szCs w:val="22"/>
        </w:rPr>
        <w:t> typically happens within a </w:t>
      </w:r>
      <w:r w:rsidRPr="00F717AF">
        <w:rPr>
          <w:rStyle w:val="Strong"/>
          <w:rFonts w:ascii="Calibri" w:hAnsi="Calibri" w:cs="Calibri"/>
          <w:color w:val="363737"/>
          <w:sz w:val="22"/>
          <w:szCs w:val="22"/>
        </w:rPr>
        <w:t>single database server</w:t>
      </w:r>
      <w:r w:rsidRPr="00F717AF">
        <w:rPr>
          <w:rFonts w:ascii="Calibri" w:hAnsi="Calibri" w:cs="Calibri"/>
          <w:color w:val="363737"/>
          <w:sz w:val="22"/>
          <w:szCs w:val="22"/>
        </w:rPr>
        <w:t>, </w:t>
      </w:r>
      <w:r w:rsidRPr="00F717AF">
        <w:rPr>
          <w:rStyle w:val="il"/>
          <w:rFonts w:ascii="Calibri" w:hAnsi="Calibri" w:cs="Calibri"/>
          <w:color w:val="363737"/>
          <w:sz w:val="22"/>
          <w:szCs w:val="22"/>
        </w:rPr>
        <w:t>sharding</w:t>
      </w:r>
      <w:r w:rsidRPr="00F717AF">
        <w:rPr>
          <w:rFonts w:ascii="Calibri" w:hAnsi="Calibri" w:cs="Calibri"/>
          <w:color w:val="363737"/>
          <w:sz w:val="22"/>
          <w:szCs w:val="22"/>
        </w:rPr>
        <w:t> is designed for </w:t>
      </w:r>
      <w:r w:rsidRPr="00F717AF">
        <w:rPr>
          <w:rStyle w:val="Strong"/>
          <w:rFonts w:ascii="Calibri" w:hAnsi="Calibri" w:cs="Calibri"/>
          <w:color w:val="363737"/>
          <w:sz w:val="22"/>
          <w:szCs w:val="22"/>
        </w:rPr>
        <w:t>horizontal scaling</w:t>
      </w:r>
      <w:r w:rsidRPr="00F717AF">
        <w:rPr>
          <w:rFonts w:ascii="Calibri" w:hAnsi="Calibri" w:cs="Calibri"/>
          <w:color w:val="363737"/>
          <w:sz w:val="22"/>
          <w:szCs w:val="22"/>
        </w:rPr>
        <w:t>, also known as </w:t>
      </w:r>
      <w:r w:rsidRPr="00F717AF">
        <w:rPr>
          <w:rStyle w:val="Strong"/>
          <w:rFonts w:ascii="Calibri" w:hAnsi="Calibri" w:cs="Calibri"/>
          <w:color w:val="363737"/>
          <w:sz w:val="22"/>
          <w:szCs w:val="22"/>
        </w:rPr>
        <w:t>scale-out</w:t>
      </w:r>
      <w:r w:rsidRPr="00F717AF">
        <w:rPr>
          <w:rFonts w:ascii="Calibri" w:hAnsi="Calibri" w:cs="Calibri"/>
          <w:color w:val="363737"/>
          <w:sz w:val="22"/>
          <w:szCs w:val="22"/>
        </w:rPr>
        <w:t>. Instead of scaling up by adding more resources to one machine, you scale out by adding more machines and distributing the load among them.</w:t>
      </w:r>
    </w:p>
    <w:p w14:paraId="542B30B8"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You can think of </w:t>
      </w:r>
      <w:r w:rsidRPr="00F717AF">
        <w:rPr>
          <w:rStyle w:val="il"/>
          <w:rFonts w:ascii="Calibri" w:hAnsi="Calibri" w:cs="Calibri"/>
          <w:color w:val="363737"/>
          <w:sz w:val="22"/>
          <w:szCs w:val="22"/>
        </w:rPr>
        <w:t>sharding</w:t>
      </w:r>
      <w:r w:rsidRPr="00F717AF">
        <w:rPr>
          <w:rFonts w:ascii="Calibri" w:hAnsi="Calibri" w:cs="Calibri"/>
          <w:color w:val="363737"/>
          <w:sz w:val="22"/>
          <w:szCs w:val="22"/>
        </w:rPr>
        <w:t> as a specialized form of horizontal partitioning—</w:t>
      </w:r>
      <w:r w:rsidRPr="00F717AF">
        <w:rPr>
          <w:rStyle w:val="Strong"/>
          <w:rFonts w:ascii="Calibri" w:hAnsi="Calibri" w:cs="Calibri"/>
          <w:color w:val="363737"/>
          <w:sz w:val="22"/>
          <w:szCs w:val="22"/>
        </w:rPr>
        <w:t>but extended across multiple servers</w:t>
      </w:r>
      <w:r w:rsidRPr="00F717AF">
        <w:rPr>
          <w:rFonts w:ascii="Calibri" w:hAnsi="Calibri" w:cs="Calibri"/>
          <w:color w:val="363737"/>
          <w:sz w:val="22"/>
          <w:szCs w:val="22"/>
        </w:rPr>
        <w:t>.</w:t>
      </w:r>
    </w:p>
    <w:p w14:paraId="17F8E381" w14:textId="77777777" w:rsidR="00B56029" w:rsidRPr="00F717AF" w:rsidRDefault="00B56029" w:rsidP="00B56029">
      <w:pPr>
        <w:pStyle w:val="NormalWeb"/>
        <w:shd w:val="clear" w:color="auto" w:fill="FFFFFF"/>
        <w:spacing w:before="0" w:beforeAutospacing="0" w:after="300" w:afterAutospacing="0" w:line="390" w:lineRule="atLeast"/>
        <w:ind w:left="300"/>
        <w:rPr>
          <w:rFonts w:ascii="Calibri" w:hAnsi="Calibri" w:cs="Calibri"/>
          <w:color w:val="363737"/>
          <w:sz w:val="22"/>
          <w:szCs w:val="22"/>
        </w:rPr>
      </w:pPr>
      <w:r w:rsidRPr="00F717AF">
        <w:rPr>
          <w:rStyle w:val="il"/>
          <w:rFonts w:ascii="Calibri" w:hAnsi="Calibri" w:cs="Calibri"/>
          <w:b/>
          <w:bCs/>
          <w:color w:val="363737"/>
          <w:sz w:val="22"/>
          <w:szCs w:val="22"/>
        </w:rPr>
        <w:t>Sharding</w:t>
      </w:r>
      <w:r w:rsidRPr="00F717AF">
        <w:rPr>
          <w:rStyle w:val="Strong"/>
          <w:rFonts w:ascii="Calibri" w:hAnsi="Calibri" w:cs="Calibri"/>
          <w:color w:val="363737"/>
          <w:sz w:val="22"/>
          <w:szCs w:val="22"/>
        </w:rPr>
        <w:t> = Horizontal Partitioning + Distribution Across Servers</w:t>
      </w:r>
    </w:p>
    <w:p w14:paraId="423C8B7A"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Each </w:t>
      </w:r>
      <w:r w:rsidRPr="00F717AF">
        <w:rPr>
          <w:rStyle w:val="il"/>
          <w:rFonts w:ascii="Calibri" w:hAnsi="Calibri" w:cs="Calibri"/>
          <w:color w:val="363737"/>
          <w:sz w:val="22"/>
          <w:szCs w:val="22"/>
        </w:rPr>
        <w:t>shard</w:t>
      </w:r>
      <w:r w:rsidRPr="00F717AF">
        <w:rPr>
          <w:rFonts w:ascii="Calibri" w:hAnsi="Calibri" w:cs="Calibri"/>
          <w:color w:val="363737"/>
          <w:sz w:val="22"/>
          <w:szCs w:val="22"/>
        </w:rPr>
        <w:t> behaves like a fully independent database. It stores, indexes, and queries its own slice of the data. From the application’s perspective, however, the collection of </w:t>
      </w:r>
      <w:r w:rsidRPr="00F717AF">
        <w:rPr>
          <w:rStyle w:val="il"/>
          <w:rFonts w:ascii="Calibri" w:hAnsi="Calibri" w:cs="Calibri"/>
          <w:color w:val="363737"/>
          <w:sz w:val="22"/>
          <w:szCs w:val="22"/>
        </w:rPr>
        <w:t>shards</w:t>
      </w:r>
      <w:r w:rsidRPr="00F717AF">
        <w:rPr>
          <w:rFonts w:ascii="Calibri" w:hAnsi="Calibri" w:cs="Calibri"/>
          <w:color w:val="363737"/>
          <w:sz w:val="22"/>
          <w:szCs w:val="22"/>
        </w:rPr>
        <w:t> still represents </w:t>
      </w:r>
      <w:r w:rsidRPr="00F717AF">
        <w:rPr>
          <w:rStyle w:val="Strong"/>
          <w:rFonts w:ascii="Calibri" w:hAnsi="Calibri" w:cs="Calibri"/>
          <w:color w:val="363737"/>
          <w:sz w:val="22"/>
          <w:szCs w:val="22"/>
        </w:rPr>
        <w:t>one logical dataset</w:t>
      </w:r>
      <w:r w:rsidRPr="00F717AF">
        <w:rPr>
          <w:rFonts w:ascii="Calibri" w:hAnsi="Calibri" w:cs="Calibri"/>
          <w:color w:val="363737"/>
          <w:sz w:val="22"/>
          <w:szCs w:val="22"/>
        </w:rPr>
        <w:t>.</w:t>
      </w:r>
    </w:p>
    <w:p w14:paraId="27BFA954" w14:textId="77777777" w:rsidR="00B56029" w:rsidRPr="00F717AF" w:rsidRDefault="00B56029" w:rsidP="00B56029">
      <w:pPr>
        <w:pStyle w:val="Heading2"/>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How does </w:t>
      </w:r>
      <w:r w:rsidRPr="00F717AF">
        <w:rPr>
          <w:rStyle w:val="il"/>
          <w:rFonts w:ascii="Calibri" w:hAnsi="Calibri" w:cs="Calibri"/>
          <w:b/>
          <w:bCs/>
          <w:color w:val="363737"/>
          <w:sz w:val="22"/>
          <w:szCs w:val="22"/>
        </w:rPr>
        <w:t>Sharding</w:t>
      </w:r>
      <w:r w:rsidRPr="00F717AF">
        <w:rPr>
          <w:rFonts w:ascii="Calibri" w:hAnsi="Calibri" w:cs="Calibri"/>
          <w:b/>
          <w:bCs/>
          <w:color w:val="363737"/>
          <w:sz w:val="22"/>
          <w:szCs w:val="22"/>
        </w:rPr>
        <w:t> Work?</w:t>
      </w:r>
    </w:p>
    <w:p w14:paraId="7ECFC57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In a </w:t>
      </w:r>
      <w:r w:rsidRPr="00F717AF">
        <w:rPr>
          <w:rStyle w:val="il"/>
          <w:rFonts w:ascii="Calibri" w:hAnsi="Calibri" w:cs="Calibri"/>
          <w:color w:val="363737"/>
          <w:sz w:val="22"/>
          <w:szCs w:val="22"/>
        </w:rPr>
        <w:t>sharded</w:t>
      </w:r>
      <w:r w:rsidRPr="00F717AF">
        <w:rPr>
          <w:rFonts w:ascii="Calibri" w:hAnsi="Calibri" w:cs="Calibri"/>
          <w:color w:val="363737"/>
          <w:sz w:val="22"/>
          <w:szCs w:val="22"/>
        </w:rPr>
        <w:t> setup, your data is split and distributed across multiple database servers. But how does the system know where each piece of data lives?</w:t>
      </w:r>
    </w:p>
    <w:p w14:paraId="03D7712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lastRenderedPageBreak/>
        <w:t>Let’s break it down.</w:t>
      </w:r>
    </w:p>
    <w:p w14:paraId="7B1C8F80" w14:textId="77777777" w:rsidR="00B56029" w:rsidRPr="00F717AF" w:rsidRDefault="00B56029" w:rsidP="00B56029">
      <w:pPr>
        <w:pStyle w:val="NormalWeb"/>
        <w:numPr>
          <w:ilvl w:val="0"/>
          <w:numId w:val="40"/>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il"/>
          <w:rFonts w:ascii="Calibri" w:hAnsi="Calibri" w:cs="Calibri"/>
          <w:b/>
          <w:bCs/>
          <w:color w:val="363737"/>
          <w:sz w:val="22"/>
          <w:szCs w:val="22"/>
        </w:rPr>
        <w:t>Shard</w:t>
      </w:r>
      <w:r w:rsidRPr="00F717AF">
        <w:rPr>
          <w:rFonts w:ascii="Calibri" w:hAnsi="Calibri" w:cs="Calibri"/>
          <w:color w:val="363737"/>
          <w:sz w:val="22"/>
          <w:szCs w:val="22"/>
        </w:rPr>
        <w:t>: A self-contained database instance that stores a </w:t>
      </w:r>
      <w:r w:rsidRPr="00F717AF">
        <w:rPr>
          <w:rStyle w:val="Strong"/>
          <w:rFonts w:ascii="Calibri" w:hAnsi="Calibri" w:cs="Calibri"/>
          <w:color w:val="363737"/>
          <w:sz w:val="22"/>
          <w:szCs w:val="22"/>
        </w:rPr>
        <w:t>subset</w:t>
      </w:r>
      <w:r w:rsidRPr="00F717AF">
        <w:rPr>
          <w:rFonts w:ascii="Calibri" w:hAnsi="Calibri" w:cs="Calibri"/>
          <w:color w:val="363737"/>
          <w:sz w:val="22"/>
          <w:szCs w:val="22"/>
        </w:rPr>
        <w:t> of your overall data. Each </w:t>
      </w:r>
      <w:r w:rsidRPr="00F717AF">
        <w:rPr>
          <w:rStyle w:val="il"/>
          <w:rFonts w:ascii="Calibri" w:hAnsi="Calibri" w:cs="Calibri"/>
          <w:color w:val="363737"/>
          <w:sz w:val="22"/>
          <w:szCs w:val="22"/>
        </w:rPr>
        <w:t>shard</w:t>
      </w:r>
      <w:r w:rsidRPr="00F717AF">
        <w:rPr>
          <w:rFonts w:ascii="Calibri" w:hAnsi="Calibri" w:cs="Calibri"/>
          <w:color w:val="363737"/>
          <w:sz w:val="22"/>
          <w:szCs w:val="22"/>
        </w:rPr>
        <w:t> functions like a mini-database handling its own portion of the workload.</w:t>
      </w:r>
    </w:p>
    <w:p w14:paraId="11BA1365" w14:textId="77777777" w:rsidR="00B56029" w:rsidRPr="00F717AF" w:rsidRDefault="00B56029" w:rsidP="00B56029">
      <w:pPr>
        <w:pStyle w:val="NormalWeb"/>
        <w:numPr>
          <w:ilvl w:val="0"/>
          <w:numId w:val="40"/>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il"/>
          <w:rFonts w:ascii="Calibri" w:hAnsi="Calibri" w:cs="Calibri"/>
          <w:b/>
          <w:bCs/>
          <w:color w:val="363737"/>
          <w:sz w:val="22"/>
          <w:szCs w:val="22"/>
        </w:rPr>
        <w:t>Shard</w:t>
      </w:r>
      <w:r w:rsidRPr="00F717AF">
        <w:rPr>
          <w:rStyle w:val="Strong"/>
          <w:rFonts w:ascii="Calibri" w:hAnsi="Calibri" w:cs="Calibri"/>
          <w:color w:val="363737"/>
          <w:sz w:val="22"/>
          <w:szCs w:val="22"/>
        </w:rPr>
        <w:t> Key (Partition Key)</w:t>
      </w:r>
      <w:r w:rsidRPr="00F717AF">
        <w:rPr>
          <w:rFonts w:ascii="Calibri" w:hAnsi="Calibri" w:cs="Calibri"/>
          <w:color w:val="363737"/>
          <w:sz w:val="22"/>
          <w:szCs w:val="22"/>
        </w:rPr>
        <w:t>: A column, or a combination of columns, used to decide </w:t>
      </w:r>
      <w:r w:rsidRPr="00F717AF">
        <w:rPr>
          <w:rStyle w:val="Strong"/>
          <w:rFonts w:ascii="Calibri" w:hAnsi="Calibri" w:cs="Calibri"/>
          <w:color w:val="363737"/>
          <w:sz w:val="22"/>
          <w:szCs w:val="22"/>
        </w:rPr>
        <w:t>which </w:t>
      </w:r>
      <w:r w:rsidRPr="00F717AF">
        <w:rPr>
          <w:rStyle w:val="il"/>
          <w:rFonts w:ascii="Calibri" w:hAnsi="Calibri" w:cs="Calibri"/>
          <w:b/>
          <w:bCs/>
          <w:color w:val="363737"/>
          <w:sz w:val="22"/>
          <w:szCs w:val="22"/>
        </w:rPr>
        <w:t>shard</w:t>
      </w:r>
      <w:r w:rsidRPr="00F717AF">
        <w:rPr>
          <w:rFonts w:ascii="Calibri" w:hAnsi="Calibri" w:cs="Calibri"/>
          <w:color w:val="363737"/>
          <w:sz w:val="22"/>
          <w:szCs w:val="22"/>
        </w:rPr>
        <w:t> a particular record should be stored in. For example, </w:t>
      </w:r>
      <w:r w:rsidRPr="00F717AF">
        <w:rPr>
          <w:rStyle w:val="HTMLCode"/>
          <w:rFonts w:ascii="Calibri" w:hAnsi="Calibri" w:cs="Calibri"/>
          <w:color w:val="363737"/>
          <w:sz w:val="22"/>
          <w:szCs w:val="22"/>
        </w:rPr>
        <w:t>user_id</w:t>
      </w:r>
      <w:r w:rsidRPr="00F717AF">
        <w:rPr>
          <w:rFonts w:ascii="Calibri" w:hAnsi="Calibri" w:cs="Calibri"/>
          <w:color w:val="363737"/>
          <w:sz w:val="22"/>
          <w:szCs w:val="22"/>
        </w:rPr>
        <w:t> or </w:t>
      </w:r>
      <w:r w:rsidRPr="00F717AF">
        <w:rPr>
          <w:rStyle w:val="HTMLCode"/>
          <w:rFonts w:ascii="Calibri" w:hAnsi="Calibri" w:cs="Calibri"/>
          <w:color w:val="363737"/>
          <w:sz w:val="22"/>
          <w:szCs w:val="22"/>
        </w:rPr>
        <w:t>region_id</w:t>
      </w:r>
      <w:r w:rsidRPr="00F717AF">
        <w:rPr>
          <w:rFonts w:ascii="Calibri" w:hAnsi="Calibri" w:cs="Calibri"/>
          <w:color w:val="363737"/>
          <w:sz w:val="22"/>
          <w:szCs w:val="22"/>
        </w:rPr>
        <w:t> might serve as a </w:t>
      </w:r>
      <w:r w:rsidRPr="00F717AF">
        <w:rPr>
          <w:rStyle w:val="il"/>
          <w:rFonts w:ascii="Calibri" w:hAnsi="Calibri" w:cs="Calibri"/>
          <w:color w:val="363737"/>
          <w:sz w:val="22"/>
          <w:szCs w:val="22"/>
        </w:rPr>
        <w:t>shard</w:t>
      </w:r>
      <w:r w:rsidRPr="00F717AF">
        <w:rPr>
          <w:rFonts w:ascii="Calibri" w:hAnsi="Calibri" w:cs="Calibri"/>
          <w:color w:val="363737"/>
          <w:sz w:val="22"/>
          <w:szCs w:val="22"/>
        </w:rPr>
        <w:t> key.</w:t>
      </w:r>
    </w:p>
    <w:p w14:paraId="2A86C0C4" w14:textId="77777777" w:rsidR="00B56029" w:rsidRPr="00F717AF" w:rsidRDefault="00B56029" w:rsidP="00B56029">
      <w:pPr>
        <w:pStyle w:val="NormalWeb"/>
        <w:numPr>
          <w:ilvl w:val="0"/>
          <w:numId w:val="40"/>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Router / Application Logic</w:t>
      </w:r>
      <w:r w:rsidRPr="00F717AF">
        <w:rPr>
          <w:rFonts w:ascii="Calibri" w:hAnsi="Calibri" w:cs="Calibri"/>
          <w:color w:val="363737"/>
          <w:sz w:val="22"/>
          <w:szCs w:val="22"/>
        </w:rPr>
        <w:t>: A mechanism that knows </w:t>
      </w:r>
      <w:r w:rsidRPr="00F717AF">
        <w:rPr>
          <w:rStyle w:val="Strong"/>
          <w:rFonts w:ascii="Calibri" w:hAnsi="Calibri" w:cs="Calibri"/>
          <w:color w:val="363737"/>
          <w:sz w:val="22"/>
          <w:szCs w:val="22"/>
        </w:rPr>
        <w:t>where to send queries or inserts</w:t>
      </w:r>
      <w:r w:rsidRPr="00F717AF">
        <w:rPr>
          <w:rFonts w:ascii="Calibri" w:hAnsi="Calibri" w:cs="Calibri"/>
          <w:color w:val="363737"/>
          <w:sz w:val="22"/>
          <w:szCs w:val="22"/>
        </w:rPr>
        <w:t>. This could be built into your application logic or handled by a dedicated </w:t>
      </w:r>
      <w:r w:rsidRPr="00F717AF">
        <w:rPr>
          <w:rStyle w:val="il"/>
          <w:rFonts w:ascii="Calibri" w:hAnsi="Calibri" w:cs="Calibri"/>
          <w:color w:val="363737"/>
          <w:sz w:val="22"/>
          <w:szCs w:val="22"/>
        </w:rPr>
        <w:t>shard</w:t>
      </w:r>
      <w:r w:rsidRPr="00F717AF">
        <w:rPr>
          <w:rFonts w:ascii="Calibri" w:hAnsi="Calibri" w:cs="Calibri"/>
          <w:color w:val="363737"/>
          <w:sz w:val="22"/>
          <w:szCs w:val="22"/>
        </w:rPr>
        <w:t> router or middleware layer.</w:t>
      </w:r>
    </w:p>
    <w:tbl>
      <w:tblPr>
        <w:tblW w:w="5000"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0F796D85" w14:textId="77777777">
        <w:trPr>
          <w:tblCellSpacing w:w="0" w:type="dxa"/>
        </w:trPr>
        <w:tc>
          <w:tcPr>
            <w:tcW w:w="0" w:type="auto"/>
            <w:vAlign w:val="center"/>
            <w:hideMark/>
          </w:tcPr>
          <w:p w14:paraId="0E9DE617" w14:textId="77777777" w:rsidR="00B56029" w:rsidRPr="00F717AF" w:rsidRDefault="00B56029">
            <w:pPr>
              <w:rPr>
                <w:rFonts w:ascii="Calibri" w:hAnsi="Calibri" w:cs="Calibri"/>
                <w:color w:val="363737"/>
              </w:rPr>
            </w:pPr>
          </w:p>
        </w:tc>
        <w:tc>
          <w:tcPr>
            <w:tcW w:w="9450" w:type="dxa"/>
            <w:vAlign w:val="center"/>
            <w:hideMark/>
          </w:tcPr>
          <w:p w14:paraId="5A90AD63" w14:textId="64A516EA"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54BAF333" wp14:editId="6A0FF8F0">
                  <wp:extent cx="5733415" cy="3815715"/>
                  <wp:effectExtent l="0" t="0" r="0" b="0"/>
                  <wp:docPr id="635025648" name="Picture 4" descr="A diagram of a shard&#10;&#10;AI-generated content may be incorrec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25648" name="Picture 4" descr="A diagram of a shard&#10;&#10;AI-generated content may be incorrect.">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3815715"/>
                          </a:xfrm>
                          <a:prstGeom prst="rect">
                            <a:avLst/>
                          </a:prstGeom>
                          <a:noFill/>
                          <a:ln>
                            <a:noFill/>
                          </a:ln>
                        </pic:spPr>
                      </pic:pic>
                    </a:graphicData>
                  </a:graphic>
                </wp:inline>
              </w:drawing>
            </w:r>
          </w:p>
        </w:tc>
        <w:tc>
          <w:tcPr>
            <w:tcW w:w="0" w:type="auto"/>
            <w:vAlign w:val="center"/>
            <w:hideMark/>
          </w:tcPr>
          <w:p w14:paraId="7B588F2B" w14:textId="77777777" w:rsidR="00B56029" w:rsidRPr="00F717AF" w:rsidRDefault="00B56029">
            <w:pPr>
              <w:jc w:val="center"/>
              <w:rPr>
                <w:rFonts w:ascii="Calibri" w:hAnsi="Calibri" w:cs="Calibri"/>
              </w:rPr>
            </w:pPr>
          </w:p>
        </w:tc>
      </w:tr>
    </w:tbl>
    <w:p w14:paraId="406B3566"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Central Metadata for </w:t>
      </w:r>
      <w:r w:rsidRPr="00F717AF">
        <w:rPr>
          <w:rStyle w:val="il"/>
          <w:rFonts w:ascii="Calibri" w:hAnsi="Calibri" w:cs="Calibri"/>
          <w:b/>
          <w:bCs/>
          <w:color w:val="363737"/>
          <w:sz w:val="22"/>
          <w:szCs w:val="22"/>
        </w:rPr>
        <w:t>Shard</w:t>
      </w:r>
      <w:r w:rsidRPr="00F717AF">
        <w:rPr>
          <w:rFonts w:ascii="Calibri" w:hAnsi="Calibri" w:cs="Calibri"/>
          <w:b/>
          <w:bCs/>
          <w:color w:val="363737"/>
          <w:sz w:val="22"/>
          <w:szCs w:val="22"/>
        </w:rPr>
        <w:t> Mapping</w:t>
      </w:r>
    </w:p>
    <w:p w14:paraId="6BEC58BA"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To keep everything organized, most </w:t>
      </w:r>
      <w:r w:rsidRPr="00F717AF">
        <w:rPr>
          <w:rStyle w:val="il"/>
          <w:rFonts w:ascii="Calibri" w:hAnsi="Calibri" w:cs="Calibri"/>
          <w:color w:val="363737"/>
          <w:sz w:val="22"/>
          <w:szCs w:val="22"/>
        </w:rPr>
        <w:t>sharded</w:t>
      </w:r>
      <w:r w:rsidRPr="00F717AF">
        <w:rPr>
          <w:rFonts w:ascii="Calibri" w:hAnsi="Calibri" w:cs="Calibri"/>
          <w:color w:val="363737"/>
          <w:sz w:val="22"/>
          <w:szCs w:val="22"/>
        </w:rPr>
        <w:t> systems use a </w:t>
      </w:r>
      <w:r w:rsidRPr="00F717AF">
        <w:rPr>
          <w:rStyle w:val="Strong"/>
          <w:rFonts w:ascii="Calibri" w:hAnsi="Calibri" w:cs="Calibri"/>
          <w:color w:val="363737"/>
          <w:sz w:val="22"/>
          <w:szCs w:val="22"/>
        </w:rPr>
        <w:t>central source of truth</w:t>
      </w:r>
      <w:r w:rsidRPr="00F717AF">
        <w:rPr>
          <w:rFonts w:ascii="Calibri" w:hAnsi="Calibri" w:cs="Calibri"/>
          <w:color w:val="363737"/>
          <w:sz w:val="22"/>
          <w:szCs w:val="22"/>
        </w:rPr>
        <w:t> that stores metadata about the </w:t>
      </w:r>
      <w:r w:rsidRPr="00F717AF">
        <w:rPr>
          <w:rStyle w:val="il"/>
          <w:rFonts w:ascii="Calibri" w:hAnsi="Calibri" w:cs="Calibri"/>
          <w:color w:val="363737"/>
          <w:sz w:val="22"/>
          <w:szCs w:val="22"/>
        </w:rPr>
        <w:t>shards</w:t>
      </w:r>
      <w:r w:rsidRPr="00F717AF">
        <w:rPr>
          <w:rFonts w:ascii="Calibri" w:hAnsi="Calibri" w:cs="Calibri"/>
          <w:color w:val="363737"/>
          <w:sz w:val="22"/>
          <w:szCs w:val="22"/>
        </w:rPr>
        <w:t>. This metadata helps the system answer two key questions:</w:t>
      </w:r>
    </w:p>
    <w:p w14:paraId="6514CD22" w14:textId="77777777" w:rsidR="00B56029" w:rsidRPr="00F717AF" w:rsidRDefault="00B56029" w:rsidP="00B56029">
      <w:pPr>
        <w:pStyle w:val="NormalWeb"/>
        <w:numPr>
          <w:ilvl w:val="0"/>
          <w:numId w:val="41"/>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Which </w:t>
      </w:r>
      <w:r w:rsidRPr="00F717AF">
        <w:rPr>
          <w:rStyle w:val="il"/>
          <w:rFonts w:ascii="Calibri" w:hAnsi="Calibri" w:cs="Calibri"/>
          <w:color w:val="363737"/>
          <w:sz w:val="22"/>
          <w:szCs w:val="22"/>
        </w:rPr>
        <w:t>shard</w:t>
      </w:r>
      <w:r w:rsidRPr="00F717AF">
        <w:rPr>
          <w:rFonts w:ascii="Calibri" w:hAnsi="Calibri" w:cs="Calibri"/>
          <w:color w:val="363737"/>
          <w:sz w:val="22"/>
          <w:szCs w:val="22"/>
        </w:rPr>
        <w:t> holds the data for a given entity (like a user or order)?</w:t>
      </w:r>
    </w:p>
    <w:p w14:paraId="6A0E6B0A" w14:textId="77777777" w:rsidR="00B56029" w:rsidRPr="00F717AF" w:rsidRDefault="00B56029" w:rsidP="00B56029">
      <w:pPr>
        <w:pStyle w:val="NormalWeb"/>
        <w:numPr>
          <w:ilvl w:val="0"/>
          <w:numId w:val="41"/>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How do I connect to that </w:t>
      </w:r>
      <w:r w:rsidRPr="00F717AF">
        <w:rPr>
          <w:rStyle w:val="il"/>
          <w:rFonts w:ascii="Calibri" w:hAnsi="Calibri" w:cs="Calibri"/>
          <w:color w:val="363737"/>
          <w:sz w:val="22"/>
          <w:szCs w:val="22"/>
        </w:rPr>
        <w:t>shard</w:t>
      </w:r>
      <w:r w:rsidRPr="00F717AF">
        <w:rPr>
          <w:rFonts w:ascii="Calibri" w:hAnsi="Calibri" w:cs="Calibri"/>
          <w:color w:val="363737"/>
          <w:sz w:val="22"/>
          <w:szCs w:val="22"/>
        </w:rPr>
        <w:t> (IP, port, credentials)?</w:t>
      </w:r>
    </w:p>
    <w:p w14:paraId="462D48BB"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metadata can live in:</w:t>
      </w:r>
    </w:p>
    <w:p w14:paraId="524C0F90" w14:textId="77777777" w:rsidR="00B56029" w:rsidRPr="00F717AF" w:rsidRDefault="00B56029" w:rsidP="00B56029">
      <w:pPr>
        <w:pStyle w:val="NormalWeb"/>
        <w:numPr>
          <w:ilvl w:val="0"/>
          <w:numId w:val="42"/>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A special configuration table in a shared </w:t>
      </w:r>
      <w:r w:rsidRPr="00F717AF">
        <w:rPr>
          <w:rStyle w:val="Strong"/>
          <w:rFonts w:ascii="Calibri" w:hAnsi="Calibri" w:cs="Calibri"/>
          <w:color w:val="363737"/>
          <w:sz w:val="22"/>
          <w:szCs w:val="22"/>
        </w:rPr>
        <w:t>admin database</w:t>
      </w:r>
    </w:p>
    <w:p w14:paraId="4AFDFB27" w14:textId="77777777" w:rsidR="00B56029" w:rsidRPr="00F717AF" w:rsidRDefault="00B56029" w:rsidP="00B56029">
      <w:pPr>
        <w:pStyle w:val="NormalWeb"/>
        <w:numPr>
          <w:ilvl w:val="0"/>
          <w:numId w:val="42"/>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A distributed coordination system like </w:t>
      </w:r>
      <w:r w:rsidRPr="00F717AF">
        <w:rPr>
          <w:rStyle w:val="Strong"/>
          <w:rFonts w:ascii="Calibri" w:hAnsi="Calibri" w:cs="Calibri"/>
          <w:color w:val="363737"/>
          <w:sz w:val="22"/>
          <w:szCs w:val="22"/>
        </w:rPr>
        <w:t>ZooKeeper</w:t>
      </w:r>
      <w:r w:rsidRPr="00F717AF">
        <w:rPr>
          <w:rFonts w:ascii="Calibri" w:hAnsi="Calibri" w:cs="Calibri"/>
          <w:color w:val="363737"/>
          <w:sz w:val="22"/>
          <w:szCs w:val="22"/>
        </w:rPr>
        <w:t>, </w:t>
      </w:r>
      <w:r w:rsidRPr="00F717AF">
        <w:rPr>
          <w:rStyle w:val="Strong"/>
          <w:rFonts w:ascii="Calibri" w:hAnsi="Calibri" w:cs="Calibri"/>
          <w:color w:val="363737"/>
          <w:sz w:val="22"/>
          <w:szCs w:val="22"/>
        </w:rPr>
        <w:t>etcd</w:t>
      </w:r>
      <w:r w:rsidRPr="00F717AF">
        <w:rPr>
          <w:rFonts w:ascii="Calibri" w:hAnsi="Calibri" w:cs="Calibri"/>
          <w:color w:val="363737"/>
          <w:sz w:val="22"/>
          <w:szCs w:val="22"/>
        </w:rPr>
        <w:t>, or </w:t>
      </w:r>
      <w:r w:rsidRPr="00F717AF">
        <w:rPr>
          <w:rStyle w:val="Strong"/>
          <w:rFonts w:ascii="Calibri" w:hAnsi="Calibri" w:cs="Calibri"/>
          <w:color w:val="363737"/>
          <w:sz w:val="22"/>
          <w:szCs w:val="22"/>
        </w:rPr>
        <w:t>Consul</w:t>
      </w:r>
    </w:p>
    <w:p w14:paraId="0C98D9F8" w14:textId="77777777" w:rsidR="00B56029" w:rsidRPr="00F717AF" w:rsidRDefault="00B56029" w:rsidP="00B56029">
      <w:pPr>
        <w:pStyle w:val="NormalWeb"/>
        <w:numPr>
          <w:ilvl w:val="0"/>
          <w:numId w:val="42"/>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lastRenderedPageBreak/>
        <w:t>An </w:t>
      </w:r>
      <w:r w:rsidRPr="00F717AF">
        <w:rPr>
          <w:rStyle w:val="Strong"/>
          <w:rFonts w:ascii="Calibri" w:hAnsi="Calibri" w:cs="Calibri"/>
          <w:color w:val="363737"/>
          <w:sz w:val="22"/>
          <w:szCs w:val="22"/>
        </w:rPr>
        <w:t>in-memory cache</w:t>
      </w:r>
      <w:r w:rsidRPr="00F717AF">
        <w:rPr>
          <w:rFonts w:ascii="Calibri" w:hAnsi="Calibri" w:cs="Calibri"/>
          <w:color w:val="363737"/>
          <w:sz w:val="22"/>
          <w:szCs w:val="22"/>
        </w:rPr>
        <w:t> (e.g., Redis) that’s kept in sync with the primary metadata</w:t>
      </w:r>
    </w:p>
    <w:p w14:paraId="5EEEA78E" w14:textId="77777777" w:rsidR="00B56029" w:rsidRPr="00F717AF" w:rsidRDefault="00B56029" w:rsidP="00B56029">
      <w:pPr>
        <w:pStyle w:val="Heading3"/>
        <w:shd w:val="clear" w:color="auto" w:fill="FFFFFF"/>
        <w:spacing w:before="240" w:after="150" w:line="278" w:lineRule="atLeast"/>
        <w:rPr>
          <w:rFonts w:ascii="Calibri" w:hAnsi="Calibri" w:cs="Calibri"/>
          <w:color w:val="363737"/>
          <w:sz w:val="22"/>
          <w:szCs w:val="22"/>
        </w:rPr>
      </w:pPr>
      <w:r w:rsidRPr="00F717AF">
        <w:rPr>
          <w:rFonts w:ascii="Calibri" w:hAnsi="Calibri" w:cs="Calibri"/>
          <w:color w:val="363737"/>
          <w:sz w:val="22"/>
          <w:szCs w:val="22"/>
        </w:rPr>
        <w:t>Example</w:t>
      </w:r>
    </w:p>
    <w:p w14:paraId="049ECFBA"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Imagine a social media platform with </w:t>
      </w:r>
      <w:r w:rsidRPr="00F717AF">
        <w:rPr>
          <w:rStyle w:val="Strong"/>
          <w:rFonts w:ascii="Calibri" w:hAnsi="Calibri" w:cs="Calibri"/>
          <w:color w:val="363737"/>
          <w:sz w:val="22"/>
          <w:szCs w:val="22"/>
        </w:rPr>
        <w:t>hundreds of millions of users</w:t>
      </w:r>
      <w:r w:rsidRPr="00F717AF">
        <w:rPr>
          <w:rFonts w:ascii="Calibri" w:hAnsi="Calibri" w:cs="Calibri"/>
          <w:color w:val="363737"/>
          <w:sz w:val="22"/>
          <w:szCs w:val="22"/>
        </w:rPr>
        <w:t>. Initially, you might store all user data in a single </w:t>
      </w:r>
      <w:r w:rsidRPr="00F717AF">
        <w:rPr>
          <w:rStyle w:val="HTMLCode"/>
          <w:rFonts w:ascii="Calibri" w:hAnsi="Calibri" w:cs="Calibri"/>
          <w:color w:val="363737"/>
          <w:sz w:val="22"/>
          <w:szCs w:val="22"/>
        </w:rPr>
        <w:t>users</w:t>
      </w:r>
      <w:r w:rsidRPr="00F717AF">
        <w:rPr>
          <w:rFonts w:ascii="Calibri" w:hAnsi="Calibri" w:cs="Calibri"/>
          <w:color w:val="363737"/>
          <w:sz w:val="22"/>
          <w:szCs w:val="22"/>
        </w:rPr>
        <w:t> table in one database:</w:t>
      </w:r>
    </w:p>
    <w:p w14:paraId="5B93BD94"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CREATE TABLE users (</w:t>
      </w:r>
    </w:p>
    <w:p w14:paraId="4DDCBAA5"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user_id     BIGINT PRIMARY KEY,</w:t>
      </w:r>
    </w:p>
    <w:p w14:paraId="27F12AA7"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username    TEXT,</w:t>
      </w:r>
    </w:p>
    <w:p w14:paraId="69FE12EB"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email       TEXT,</w:t>
      </w:r>
    </w:p>
    <w:p w14:paraId="5328C1CC"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bio         TEXT,</w:t>
      </w:r>
    </w:p>
    <w:p w14:paraId="5D9F95AF"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profile_pic TEXT,</w:t>
      </w:r>
    </w:p>
    <w:p w14:paraId="4E3E4DF7" w14:textId="77777777" w:rsidR="00B56029" w:rsidRPr="00F717AF" w:rsidRDefault="00B56029" w:rsidP="00B56029">
      <w:pPr>
        <w:pStyle w:val="HTMLPreformatted"/>
        <w:shd w:val="clear" w:color="auto" w:fill="EEEEEE"/>
        <w:spacing w:before="480" w:after="480" w:line="300" w:lineRule="atLeast"/>
        <w:rPr>
          <w:rStyle w:val="HTMLCode"/>
          <w:rFonts w:ascii="Calibri" w:hAnsi="Calibri" w:cs="Calibri"/>
          <w:color w:val="222222"/>
          <w:sz w:val="22"/>
          <w:szCs w:val="22"/>
        </w:rPr>
      </w:pPr>
      <w:r w:rsidRPr="00F717AF">
        <w:rPr>
          <w:rStyle w:val="HTMLCode"/>
          <w:rFonts w:ascii="Calibri" w:hAnsi="Calibri" w:cs="Calibri"/>
          <w:color w:val="222222"/>
          <w:sz w:val="22"/>
          <w:szCs w:val="22"/>
        </w:rPr>
        <w:t xml:space="preserve">    created_at  TIMESTAMP</w:t>
      </w:r>
    </w:p>
    <w:p w14:paraId="4741CC14" w14:textId="77777777" w:rsidR="00B56029" w:rsidRPr="00F717AF" w:rsidRDefault="00B56029" w:rsidP="00B56029">
      <w:pPr>
        <w:pStyle w:val="HTMLPreformatted"/>
        <w:shd w:val="clear" w:color="auto" w:fill="EEEEEE"/>
        <w:spacing w:before="480" w:after="480"/>
        <w:rPr>
          <w:rFonts w:ascii="Calibri" w:hAnsi="Calibri" w:cs="Calibri"/>
          <w:color w:val="222222"/>
          <w:sz w:val="22"/>
          <w:szCs w:val="22"/>
        </w:rPr>
      </w:pPr>
      <w:r w:rsidRPr="00F717AF">
        <w:rPr>
          <w:rStyle w:val="HTMLCode"/>
          <w:rFonts w:ascii="Calibri" w:hAnsi="Calibri" w:cs="Calibri"/>
          <w:color w:val="222222"/>
          <w:sz w:val="22"/>
          <w:szCs w:val="22"/>
        </w:rPr>
        <w:t>);</w:t>
      </w:r>
    </w:p>
    <w:p w14:paraId="423F02D1"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As your user base grows, this single database becomes a bottleneck:</w:t>
      </w:r>
    </w:p>
    <w:p w14:paraId="065BE6D1" w14:textId="77777777" w:rsidR="00B56029" w:rsidRPr="00F717AF" w:rsidRDefault="00B56029" w:rsidP="00B56029">
      <w:pPr>
        <w:pStyle w:val="NormalWeb"/>
        <w:numPr>
          <w:ilvl w:val="0"/>
          <w:numId w:val="43"/>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Queries get slower</w:t>
      </w:r>
    </w:p>
    <w:p w14:paraId="0EB2A011" w14:textId="77777777" w:rsidR="00B56029" w:rsidRPr="00F717AF" w:rsidRDefault="00B56029" w:rsidP="00B56029">
      <w:pPr>
        <w:pStyle w:val="NormalWeb"/>
        <w:numPr>
          <w:ilvl w:val="0"/>
          <w:numId w:val="43"/>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Backups take longer</w:t>
      </w:r>
    </w:p>
    <w:p w14:paraId="75B3723B" w14:textId="77777777" w:rsidR="00B56029" w:rsidRPr="00F717AF" w:rsidRDefault="00B56029" w:rsidP="00B56029">
      <w:pPr>
        <w:pStyle w:val="NormalWeb"/>
        <w:numPr>
          <w:ilvl w:val="0"/>
          <w:numId w:val="43"/>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Vertical scaling hits hardware limits</w:t>
      </w:r>
    </w:p>
    <w:p w14:paraId="00323B45"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is when you consider </w:t>
      </w:r>
      <w:r w:rsidRPr="00F717AF">
        <w:rPr>
          <w:rStyle w:val="il"/>
          <w:rFonts w:ascii="Calibri" w:hAnsi="Calibri" w:cs="Calibri"/>
          <w:b/>
          <w:bCs/>
          <w:color w:val="363737"/>
          <w:sz w:val="22"/>
          <w:szCs w:val="22"/>
        </w:rPr>
        <w:t>sharding</w:t>
      </w:r>
      <w:r w:rsidRPr="00F717AF">
        <w:rPr>
          <w:rFonts w:ascii="Calibri" w:hAnsi="Calibri" w:cs="Calibri"/>
          <w:color w:val="363737"/>
          <w:sz w:val="22"/>
          <w:szCs w:val="22"/>
        </w:rPr>
        <w:t>.</w:t>
      </w:r>
    </w:p>
    <w:p w14:paraId="221886E2"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Step 1: Define a </w:t>
      </w:r>
      <w:r w:rsidRPr="00F717AF">
        <w:rPr>
          <w:rStyle w:val="il"/>
          <w:rFonts w:ascii="Calibri" w:hAnsi="Calibri" w:cs="Calibri"/>
          <w:b/>
          <w:bCs/>
          <w:color w:val="363737"/>
          <w:sz w:val="22"/>
          <w:szCs w:val="22"/>
        </w:rPr>
        <w:t>Shard</w:t>
      </w:r>
      <w:r w:rsidRPr="00F717AF">
        <w:rPr>
          <w:rFonts w:ascii="Calibri" w:hAnsi="Calibri" w:cs="Calibri"/>
          <w:b/>
          <w:bCs/>
          <w:color w:val="363737"/>
          <w:sz w:val="22"/>
          <w:szCs w:val="22"/>
        </w:rPr>
        <w:t> Key</w:t>
      </w:r>
    </w:p>
    <w:p w14:paraId="21FB442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You choose </w:t>
      </w:r>
      <w:r w:rsidRPr="00F717AF">
        <w:rPr>
          <w:rStyle w:val="HTMLCode"/>
          <w:rFonts w:ascii="Calibri" w:hAnsi="Calibri" w:cs="Calibri"/>
          <w:b/>
          <w:bCs/>
          <w:color w:val="363737"/>
          <w:sz w:val="22"/>
          <w:szCs w:val="22"/>
        </w:rPr>
        <w:t>user_id</w:t>
      </w:r>
      <w:r w:rsidRPr="00F717AF">
        <w:rPr>
          <w:rFonts w:ascii="Calibri" w:hAnsi="Calibri" w:cs="Calibri"/>
          <w:color w:val="363737"/>
          <w:sz w:val="22"/>
          <w:szCs w:val="22"/>
        </w:rPr>
        <w:t> as the </w:t>
      </w:r>
      <w:r w:rsidRPr="00F717AF">
        <w:rPr>
          <w:rStyle w:val="il"/>
          <w:rFonts w:ascii="Calibri" w:hAnsi="Calibri" w:cs="Calibri"/>
          <w:b/>
          <w:bCs/>
          <w:color w:val="363737"/>
          <w:sz w:val="22"/>
          <w:szCs w:val="22"/>
        </w:rPr>
        <w:t>shard</w:t>
      </w:r>
      <w:r w:rsidRPr="00F717AF">
        <w:rPr>
          <w:rStyle w:val="Strong"/>
          <w:rFonts w:ascii="Calibri" w:hAnsi="Calibri" w:cs="Calibri"/>
          <w:color w:val="363737"/>
          <w:sz w:val="22"/>
          <w:szCs w:val="22"/>
        </w:rPr>
        <w:t> key</w:t>
      </w:r>
      <w:r w:rsidRPr="00F717AF">
        <w:rPr>
          <w:rFonts w:ascii="Calibri" w:hAnsi="Calibri" w:cs="Calibri"/>
          <w:color w:val="363737"/>
          <w:sz w:val="22"/>
          <w:szCs w:val="22"/>
        </w:rPr>
        <w:t>, because it's unique, evenly distributed, and present in nearly all user-related queries.</w:t>
      </w:r>
    </w:p>
    <w:p w14:paraId="3F7248EF"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Now, you decide to break your user base across </w:t>
      </w:r>
      <w:r w:rsidRPr="00F717AF">
        <w:rPr>
          <w:rStyle w:val="Strong"/>
          <w:rFonts w:ascii="Calibri" w:hAnsi="Calibri" w:cs="Calibri"/>
          <w:color w:val="363737"/>
          <w:sz w:val="22"/>
          <w:szCs w:val="22"/>
        </w:rPr>
        <w:t>4 </w:t>
      </w:r>
      <w:r w:rsidRPr="00F717AF">
        <w:rPr>
          <w:rStyle w:val="il"/>
          <w:rFonts w:ascii="Calibri" w:hAnsi="Calibri" w:cs="Calibri"/>
          <w:b/>
          <w:bCs/>
          <w:color w:val="363737"/>
          <w:sz w:val="22"/>
          <w:szCs w:val="22"/>
        </w:rPr>
        <w:t>shards</w:t>
      </w:r>
      <w:r w:rsidRPr="00F717AF">
        <w:rPr>
          <w:rFonts w:ascii="Calibri" w:hAnsi="Calibri" w:cs="Calibri"/>
          <w:color w:val="363737"/>
          <w:sz w:val="22"/>
          <w:szCs w:val="22"/>
        </w:rPr>
        <w:t>, each hosted on a different database instance.</w:t>
      </w:r>
    </w:p>
    <w:p w14:paraId="1E64DE94"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lastRenderedPageBreak/>
        <w:t>Step 2: Choose a </w:t>
      </w:r>
      <w:r w:rsidRPr="00F717AF">
        <w:rPr>
          <w:rStyle w:val="il"/>
          <w:rFonts w:ascii="Calibri" w:hAnsi="Calibri" w:cs="Calibri"/>
          <w:b/>
          <w:bCs/>
          <w:color w:val="363737"/>
          <w:sz w:val="22"/>
          <w:szCs w:val="22"/>
        </w:rPr>
        <w:t>Sharding</w:t>
      </w:r>
      <w:r w:rsidRPr="00F717AF">
        <w:rPr>
          <w:rFonts w:ascii="Calibri" w:hAnsi="Calibri" w:cs="Calibri"/>
          <w:b/>
          <w:bCs/>
          <w:color w:val="363737"/>
          <w:sz w:val="22"/>
          <w:szCs w:val="22"/>
        </w:rPr>
        <w:t> Strategy</w:t>
      </w:r>
    </w:p>
    <w:p w14:paraId="1EBBA0DF"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You opt for </w:t>
      </w:r>
      <w:r w:rsidRPr="00F717AF">
        <w:rPr>
          <w:rStyle w:val="Strong"/>
          <w:rFonts w:ascii="Calibri" w:hAnsi="Calibri" w:cs="Calibri"/>
          <w:color w:val="363737"/>
          <w:sz w:val="22"/>
          <w:szCs w:val="22"/>
        </w:rPr>
        <w:t>range-based </w:t>
      </w:r>
      <w:r w:rsidRPr="00F717AF">
        <w:rPr>
          <w:rStyle w:val="il"/>
          <w:rFonts w:ascii="Calibri" w:hAnsi="Calibri" w:cs="Calibri"/>
          <w:b/>
          <w:bCs/>
          <w:color w:val="363737"/>
          <w:sz w:val="22"/>
          <w:szCs w:val="22"/>
        </w:rPr>
        <w:t>sharding</w:t>
      </w:r>
      <w:r w:rsidRPr="00F717AF">
        <w:rPr>
          <w:rFonts w:ascii="Calibri" w:hAnsi="Calibri" w:cs="Calibri"/>
          <w:color w:val="363737"/>
          <w:sz w:val="22"/>
          <w:szCs w:val="22"/>
        </w:rPr>
        <w:t> for simplicity.</w:t>
      </w:r>
    </w:p>
    <w:tbl>
      <w:tblPr>
        <w:tblW w:w="5000"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5C776283" w14:textId="77777777">
        <w:trPr>
          <w:tblCellSpacing w:w="0" w:type="dxa"/>
        </w:trPr>
        <w:tc>
          <w:tcPr>
            <w:tcW w:w="0" w:type="auto"/>
            <w:vAlign w:val="center"/>
            <w:hideMark/>
          </w:tcPr>
          <w:p w14:paraId="1F173AF8" w14:textId="77777777" w:rsidR="00B56029" w:rsidRPr="00F717AF" w:rsidRDefault="00B56029">
            <w:pPr>
              <w:rPr>
                <w:rFonts w:ascii="Calibri" w:hAnsi="Calibri" w:cs="Calibri"/>
                <w:color w:val="363737"/>
              </w:rPr>
            </w:pPr>
          </w:p>
        </w:tc>
        <w:tc>
          <w:tcPr>
            <w:tcW w:w="9390" w:type="dxa"/>
            <w:vAlign w:val="center"/>
            <w:hideMark/>
          </w:tcPr>
          <w:p w14:paraId="593DF929" w14:textId="30B9FF63"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2310D002" wp14:editId="01CDF3E5">
                  <wp:extent cx="5733415" cy="4022090"/>
                  <wp:effectExtent l="0" t="0" r="0" b="3810"/>
                  <wp:docPr id="709855943" name="Picture 3" descr="A diagram of a diagram of a data base&#10;&#10;AI-generated content may be incorrec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5943" name="Picture 3" descr="A diagram of a diagram of a data base&#10;&#10;AI-generated content may be incorrect.">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4022090"/>
                          </a:xfrm>
                          <a:prstGeom prst="rect">
                            <a:avLst/>
                          </a:prstGeom>
                          <a:noFill/>
                          <a:ln>
                            <a:noFill/>
                          </a:ln>
                        </pic:spPr>
                      </pic:pic>
                    </a:graphicData>
                  </a:graphic>
                </wp:inline>
              </w:drawing>
            </w:r>
          </w:p>
        </w:tc>
        <w:tc>
          <w:tcPr>
            <w:tcW w:w="0" w:type="auto"/>
            <w:vAlign w:val="center"/>
            <w:hideMark/>
          </w:tcPr>
          <w:p w14:paraId="398C7528" w14:textId="77777777" w:rsidR="00B56029" w:rsidRPr="00F717AF" w:rsidRDefault="00B56029">
            <w:pPr>
              <w:jc w:val="center"/>
              <w:rPr>
                <w:rFonts w:ascii="Calibri" w:hAnsi="Calibri" w:cs="Calibri"/>
              </w:rPr>
            </w:pPr>
          </w:p>
        </w:tc>
      </w:tr>
    </w:tbl>
    <w:p w14:paraId="6B0B1367" w14:textId="77777777" w:rsidR="00B56029" w:rsidRPr="00F717AF" w:rsidRDefault="00B56029" w:rsidP="00B56029">
      <w:pPr>
        <w:pStyle w:val="NormalWeb"/>
        <w:numPr>
          <w:ilvl w:val="0"/>
          <w:numId w:val="44"/>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il"/>
          <w:rFonts w:ascii="Calibri" w:hAnsi="Calibri" w:cs="Calibri"/>
          <w:color w:val="363737"/>
          <w:sz w:val="22"/>
          <w:szCs w:val="22"/>
        </w:rPr>
        <w:t>Shard</w:t>
      </w:r>
      <w:r w:rsidRPr="00F717AF">
        <w:rPr>
          <w:rFonts w:ascii="Calibri" w:hAnsi="Calibri" w:cs="Calibri"/>
          <w:color w:val="363737"/>
          <w:sz w:val="22"/>
          <w:szCs w:val="22"/>
        </w:rPr>
        <w:t> A → Users with </w:t>
      </w:r>
      <w:r w:rsidRPr="00F717AF">
        <w:rPr>
          <w:rStyle w:val="HTMLCode"/>
          <w:rFonts w:ascii="Calibri" w:hAnsi="Calibri" w:cs="Calibri"/>
          <w:color w:val="363737"/>
          <w:sz w:val="22"/>
          <w:szCs w:val="22"/>
        </w:rPr>
        <w:t>user_id</w:t>
      </w:r>
      <w:r w:rsidRPr="00F717AF">
        <w:rPr>
          <w:rFonts w:ascii="Calibri" w:hAnsi="Calibri" w:cs="Calibri"/>
          <w:color w:val="363737"/>
          <w:sz w:val="22"/>
          <w:szCs w:val="22"/>
        </w:rPr>
        <w:t> from 1 to 25 million</w:t>
      </w:r>
    </w:p>
    <w:p w14:paraId="22F45220" w14:textId="77777777" w:rsidR="00B56029" w:rsidRPr="00F717AF" w:rsidRDefault="00B56029" w:rsidP="00B56029">
      <w:pPr>
        <w:pStyle w:val="NormalWeb"/>
        <w:numPr>
          <w:ilvl w:val="0"/>
          <w:numId w:val="44"/>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il"/>
          <w:rFonts w:ascii="Calibri" w:hAnsi="Calibri" w:cs="Calibri"/>
          <w:color w:val="363737"/>
          <w:sz w:val="22"/>
          <w:szCs w:val="22"/>
        </w:rPr>
        <w:t>Shard</w:t>
      </w:r>
      <w:r w:rsidRPr="00F717AF">
        <w:rPr>
          <w:rFonts w:ascii="Calibri" w:hAnsi="Calibri" w:cs="Calibri"/>
          <w:color w:val="363737"/>
          <w:sz w:val="22"/>
          <w:szCs w:val="22"/>
        </w:rPr>
        <w:t> B → 25 million to 50 million</w:t>
      </w:r>
    </w:p>
    <w:p w14:paraId="11FF6B45" w14:textId="77777777" w:rsidR="00B56029" w:rsidRPr="00F717AF" w:rsidRDefault="00B56029" w:rsidP="00B56029">
      <w:pPr>
        <w:pStyle w:val="NormalWeb"/>
        <w:numPr>
          <w:ilvl w:val="0"/>
          <w:numId w:val="44"/>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il"/>
          <w:rFonts w:ascii="Calibri" w:hAnsi="Calibri" w:cs="Calibri"/>
          <w:color w:val="363737"/>
          <w:sz w:val="22"/>
          <w:szCs w:val="22"/>
        </w:rPr>
        <w:t>Shard</w:t>
      </w:r>
      <w:r w:rsidRPr="00F717AF">
        <w:rPr>
          <w:rFonts w:ascii="Calibri" w:hAnsi="Calibri" w:cs="Calibri"/>
          <w:color w:val="363737"/>
          <w:sz w:val="22"/>
          <w:szCs w:val="22"/>
        </w:rPr>
        <w:t> C → 50 million to 75 million</w:t>
      </w:r>
    </w:p>
    <w:p w14:paraId="0EC30126" w14:textId="77777777" w:rsidR="00B56029" w:rsidRPr="00F717AF" w:rsidRDefault="00B56029" w:rsidP="00B56029">
      <w:pPr>
        <w:pStyle w:val="NormalWeb"/>
        <w:numPr>
          <w:ilvl w:val="0"/>
          <w:numId w:val="44"/>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il"/>
          <w:rFonts w:ascii="Calibri" w:hAnsi="Calibri" w:cs="Calibri"/>
          <w:color w:val="363737"/>
          <w:sz w:val="22"/>
          <w:szCs w:val="22"/>
        </w:rPr>
        <w:t>Shard</w:t>
      </w:r>
      <w:r w:rsidRPr="00F717AF">
        <w:rPr>
          <w:rFonts w:ascii="Calibri" w:hAnsi="Calibri" w:cs="Calibri"/>
          <w:color w:val="363737"/>
          <w:sz w:val="22"/>
          <w:szCs w:val="22"/>
        </w:rPr>
        <w:t> D → 75 million to 100 million</w:t>
      </w:r>
    </w:p>
    <w:p w14:paraId="6A0FC26E"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Each </w:t>
      </w:r>
      <w:r w:rsidRPr="00F717AF">
        <w:rPr>
          <w:rStyle w:val="il"/>
          <w:rFonts w:ascii="Calibri" w:hAnsi="Calibri" w:cs="Calibri"/>
          <w:color w:val="363737"/>
          <w:sz w:val="22"/>
          <w:szCs w:val="22"/>
        </w:rPr>
        <w:t>shard</w:t>
      </w:r>
      <w:r w:rsidRPr="00F717AF">
        <w:rPr>
          <w:rFonts w:ascii="Calibri" w:hAnsi="Calibri" w:cs="Calibri"/>
          <w:color w:val="363737"/>
          <w:sz w:val="22"/>
          <w:szCs w:val="22"/>
        </w:rPr>
        <w:t> has its own database server, like:</w:t>
      </w:r>
    </w:p>
    <w:p w14:paraId="79A2D591" w14:textId="77777777" w:rsidR="00B56029" w:rsidRPr="00F717AF" w:rsidRDefault="00B56029" w:rsidP="00B56029">
      <w:pPr>
        <w:pStyle w:val="NormalWeb"/>
        <w:numPr>
          <w:ilvl w:val="0"/>
          <w:numId w:val="45"/>
        </w:numPr>
        <w:shd w:val="clear" w:color="auto" w:fill="FFFFFF"/>
        <w:spacing w:before="0" w:beforeAutospacing="0" w:after="0" w:afterAutospacing="0" w:line="390" w:lineRule="atLeast"/>
        <w:ind w:left="1200"/>
        <w:rPr>
          <w:rFonts w:ascii="Calibri" w:hAnsi="Calibri" w:cs="Calibri"/>
          <w:color w:val="363737"/>
          <w:sz w:val="22"/>
          <w:szCs w:val="22"/>
        </w:rPr>
      </w:pPr>
      <w:hyperlink r:id="rId22" w:tgtFrame="_blank" w:history="1">
        <w:r w:rsidRPr="00F717AF">
          <w:rPr>
            <w:rStyle w:val="Hyperlink"/>
            <w:rFonts w:ascii="Calibri" w:hAnsi="Calibri" w:cs="Calibri"/>
            <w:color w:val="1155CC"/>
            <w:sz w:val="22"/>
            <w:szCs w:val="22"/>
          </w:rPr>
          <w:t>db-</w:t>
        </w:r>
        <w:r w:rsidRPr="00F717AF">
          <w:rPr>
            <w:rStyle w:val="il"/>
            <w:rFonts w:ascii="Calibri" w:hAnsi="Calibri" w:cs="Calibri"/>
            <w:color w:val="1155CC"/>
            <w:sz w:val="22"/>
            <w:szCs w:val="22"/>
            <w:u w:val="single"/>
          </w:rPr>
          <w:t>shard</w:t>
        </w:r>
        <w:r w:rsidRPr="00F717AF">
          <w:rPr>
            <w:rStyle w:val="Hyperlink"/>
            <w:rFonts w:ascii="Calibri" w:hAnsi="Calibri" w:cs="Calibri"/>
            <w:color w:val="1155CC"/>
            <w:sz w:val="22"/>
            <w:szCs w:val="22"/>
          </w:rPr>
          <w:t>-a.company.com</w:t>
        </w:r>
      </w:hyperlink>
    </w:p>
    <w:p w14:paraId="76E8132F" w14:textId="77777777" w:rsidR="00B56029" w:rsidRPr="00F717AF" w:rsidRDefault="00B56029" w:rsidP="00B56029">
      <w:pPr>
        <w:pStyle w:val="NormalWeb"/>
        <w:numPr>
          <w:ilvl w:val="0"/>
          <w:numId w:val="45"/>
        </w:numPr>
        <w:shd w:val="clear" w:color="auto" w:fill="FFFFFF"/>
        <w:spacing w:before="0" w:beforeAutospacing="0" w:after="0" w:afterAutospacing="0" w:line="390" w:lineRule="atLeast"/>
        <w:ind w:left="1200"/>
        <w:rPr>
          <w:rFonts w:ascii="Calibri" w:hAnsi="Calibri" w:cs="Calibri"/>
          <w:color w:val="363737"/>
          <w:sz w:val="22"/>
          <w:szCs w:val="22"/>
        </w:rPr>
      </w:pPr>
      <w:hyperlink r:id="rId23" w:tgtFrame="_blank" w:history="1">
        <w:r w:rsidRPr="00F717AF">
          <w:rPr>
            <w:rStyle w:val="Hyperlink"/>
            <w:rFonts w:ascii="Calibri" w:hAnsi="Calibri" w:cs="Calibri"/>
            <w:color w:val="1155CC"/>
            <w:sz w:val="22"/>
            <w:szCs w:val="22"/>
          </w:rPr>
          <w:t>db-</w:t>
        </w:r>
        <w:r w:rsidRPr="00F717AF">
          <w:rPr>
            <w:rStyle w:val="il"/>
            <w:rFonts w:ascii="Calibri" w:hAnsi="Calibri" w:cs="Calibri"/>
            <w:color w:val="1155CC"/>
            <w:sz w:val="22"/>
            <w:szCs w:val="22"/>
            <w:u w:val="single"/>
          </w:rPr>
          <w:t>shard</w:t>
        </w:r>
        <w:r w:rsidRPr="00F717AF">
          <w:rPr>
            <w:rStyle w:val="Hyperlink"/>
            <w:rFonts w:ascii="Calibri" w:hAnsi="Calibri" w:cs="Calibri"/>
            <w:color w:val="1155CC"/>
            <w:sz w:val="22"/>
            <w:szCs w:val="22"/>
          </w:rPr>
          <w:t>-b.company.com</w:t>
        </w:r>
      </w:hyperlink>
    </w:p>
    <w:p w14:paraId="4034E77D" w14:textId="77777777" w:rsidR="00B56029" w:rsidRPr="00F717AF" w:rsidRDefault="00B56029" w:rsidP="00B56029">
      <w:pPr>
        <w:pStyle w:val="NormalWeb"/>
        <w:numPr>
          <w:ilvl w:val="0"/>
          <w:numId w:val="45"/>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etc.</w:t>
      </w:r>
    </w:p>
    <w:p w14:paraId="48A1722A"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Each one stores a separate copy of the </w:t>
      </w:r>
      <w:r w:rsidRPr="00F717AF">
        <w:rPr>
          <w:rStyle w:val="HTMLCode"/>
          <w:rFonts w:ascii="Calibri" w:hAnsi="Calibri" w:cs="Calibri"/>
          <w:color w:val="363737"/>
          <w:sz w:val="22"/>
          <w:szCs w:val="22"/>
        </w:rPr>
        <w:t>users</w:t>
      </w:r>
      <w:r w:rsidRPr="00F717AF">
        <w:rPr>
          <w:rFonts w:ascii="Calibri" w:hAnsi="Calibri" w:cs="Calibri"/>
          <w:color w:val="363737"/>
          <w:sz w:val="22"/>
          <w:szCs w:val="22"/>
        </w:rPr>
        <w:t> table, but only for its own range.</w:t>
      </w:r>
    </w:p>
    <w:p w14:paraId="74A5813B"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Step 3: Store Metadata</w:t>
      </w:r>
    </w:p>
    <w:p w14:paraId="0C5BBBAF"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You now maintain a </w:t>
      </w:r>
      <w:r w:rsidRPr="00F717AF">
        <w:rPr>
          <w:rStyle w:val="il"/>
          <w:rFonts w:ascii="Calibri" w:hAnsi="Calibri" w:cs="Calibri"/>
          <w:b/>
          <w:bCs/>
          <w:color w:val="363737"/>
          <w:sz w:val="22"/>
          <w:szCs w:val="22"/>
        </w:rPr>
        <w:t>shard</w:t>
      </w:r>
      <w:r w:rsidRPr="00F717AF">
        <w:rPr>
          <w:rStyle w:val="Strong"/>
          <w:rFonts w:ascii="Calibri" w:hAnsi="Calibri" w:cs="Calibri"/>
          <w:color w:val="363737"/>
          <w:sz w:val="22"/>
          <w:szCs w:val="22"/>
        </w:rPr>
        <w:t> m</w:t>
      </w:r>
      <w:r w:rsidRPr="00F717AF">
        <w:rPr>
          <w:rStyle w:val="Strong"/>
          <w:rFonts w:ascii="Calibri" w:hAnsi="Calibri" w:cs="Calibri"/>
          <w:color w:val="363737"/>
          <w:sz w:val="22"/>
          <w:szCs w:val="22"/>
        </w:rPr>
        <w:t>ap</w:t>
      </w:r>
      <w:r w:rsidRPr="00F717AF">
        <w:rPr>
          <w:rFonts w:ascii="Calibri" w:hAnsi="Calibri" w:cs="Calibri"/>
          <w:color w:val="363737"/>
          <w:sz w:val="22"/>
          <w:szCs w:val="22"/>
        </w:rPr>
        <w:t> in a central configuration service (like Redis or a metadata DB):</w:t>
      </w:r>
    </w:p>
    <w:tbl>
      <w:tblPr>
        <w:tblW w:w="5000"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3D1BC1A9" w14:textId="77777777">
        <w:trPr>
          <w:tblCellSpacing w:w="0" w:type="dxa"/>
        </w:trPr>
        <w:tc>
          <w:tcPr>
            <w:tcW w:w="0" w:type="auto"/>
            <w:vAlign w:val="center"/>
            <w:hideMark/>
          </w:tcPr>
          <w:p w14:paraId="363BD6CE" w14:textId="77777777" w:rsidR="00B56029" w:rsidRPr="00F717AF" w:rsidRDefault="00B56029">
            <w:pPr>
              <w:rPr>
                <w:rFonts w:ascii="Calibri" w:hAnsi="Calibri" w:cs="Calibri"/>
                <w:color w:val="363737"/>
              </w:rPr>
            </w:pPr>
          </w:p>
        </w:tc>
        <w:tc>
          <w:tcPr>
            <w:tcW w:w="10545" w:type="dxa"/>
            <w:vAlign w:val="center"/>
            <w:hideMark/>
          </w:tcPr>
          <w:p w14:paraId="30AC7973" w14:textId="03C686A3"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5708A674" wp14:editId="55125076">
                  <wp:extent cx="5733415" cy="2084705"/>
                  <wp:effectExtent l="0" t="0" r="0" b="0"/>
                  <wp:docPr id="2067061809" name="Picture 2" descr="A screenshot of a computer code&#10;&#10;AI-generated content may be incorrect.">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61809" name="Picture 2" descr="A screenshot of a computer code&#10;&#10;AI-generated content may be incorrect.">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084705"/>
                          </a:xfrm>
                          <a:prstGeom prst="rect">
                            <a:avLst/>
                          </a:prstGeom>
                          <a:noFill/>
                          <a:ln>
                            <a:noFill/>
                          </a:ln>
                        </pic:spPr>
                      </pic:pic>
                    </a:graphicData>
                  </a:graphic>
                </wp:inline>
              </w:drawing>
            </w:r>
          </w:p>
        </w:tc>
        <w:tc>
          <w:tcPr>
            <w:tcW w:w="0" w:type="auto"/>
            <w:vAlign w:val="center"/>
            <w:hideMark/>
          </w:tcPr>
          <w:p w14:paraId="63BBF7BC" w14:textId="77777777" w:rsidR="00B56029" w:rsidRPr="00F717AF" w:rsidRDefault="00B56029">
            <w:pPr>
              <w:jc w:val="center"/>
              <w:rPr>
                <w:rFonts w:ascii="Calibri" w:hAnsi="Calibri" w:cs="Calibri"/>
              </w:rPr>
            </w:pPr>
          </w:p>
        </w:tc>
      </w:tr>
    </w:tbl>
    <w:p w14:paraId="6CE14C7B"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map is consulted during every query to figure out </w:t>
      </w:r>
      <w:r w:rsidRPr="00F717AF">
        <w:rPr>
          <w:rStyle w:val="Strong"/>
          <w:rFonts w:ascii="Calibri" w:hAnsi="Calibri" w:cs="Calibri"/>
          <w:color w:val="363737"/>
          <w:sz w:val="22"/>
          <w:szCs w:val="22"/>
        </w:rPr>
        <w:t>which </w:t>
      </w:r>
      <w:r w:rsidRPr="00F717AF">
        <w:rPr>
          <w:rStyle w:val="il"/>
          <w:rFonts w:ascii="Calibri" w:hAnsi="Calibri" w:cs="Calibri"/>
          <w:b/>
          <w:bCs/>
          <w:color w:val="363737"/>
          <w:sz w:val="22"/>
          <w:szCs w:val="22"/>
        </w:rPr>
        <w:t>shard</w:t>
      </w:r>
      <w:r w:rsidRPr="00F717AF">
        <w:rPr>
          <w:rStyle w:val="Strong"/>
          <w:rFonts w:ascii="Calibri" w:hAnsi="Calibri" w:cs="Calibri"/>
          <w:color w:val="363737"/>
          <w:sz w:val="22"/>
          <w:szCs w:val="22"/>
        </w:rPr>
        <w:t> to route to</w:t>
      </w:r>
      <w:r w:rsidRPr="00F717AF">
        <w:rPr>
          <w:rFonts w:ascii="Calibri" w:hAnsi="Calibri" w:cs="Calibri"/>
          <w:color w:val="363737"/>
          <w:sz w:val="22"/>
          <w:szCs w:val="22"/>
        </w:rPr>
        <w:t>.</w:t>
      </w:r>
    </w:p>
    <w:p w14:paraId="1A3FED97"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Step 4: Routing Queries</w:t>
      </w:r>
    </w:p>
    <w:p w14:paraId="218A8AB5"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When a user logs in, your backend does something like:</w:t>
      </w:r>
    </w:p>
    <w:tbl>
      <w:tblPr>
        <w:tblW w:w="5000" w:type="pct"/>
        <w:tblCellSpacing w:w="0" w:type="dxa"/>
        <w:tblCellMar>
          <w:left w:w="0" w:type="dxa"/>
          <w:right w:w="0" w:type="dxa"/>
        </w:tblCellMar>
        <w:tblLook w:val="04A0" w:firstRow="1" w:lastRow="0" w:firstColumn="1" w:lastColumn="0" w:noHBand="0" w:noVBand="1"/>
      </w:tblPr>
      <w:tblGrid>
        <w:gridCol w:w="6"/>
        <w:gridCol w:w="9017"/>
        <w:gridCol w:w="6"/>
      </w:tblGrid>
      <w:tr w:rsidR="00B56029" w:rsidRPr="00F717AF" w14:paraId="27BE8CBE" w14:textId="77777777">
        <w:trPr>
          <w:tblCellSpacing w:w="0" w:type="dxa"/>
        </w:trPr>
        <w:tc>
          <w:tcPr>
            <w:tcW w:w="0" w:type="auto"/>
            <w:vAlign w:val="center"/>
            <w:hideMark/>
          </w:tcPr>
          <w:p w14:paraId="5AF7F4DB" w14:textId="77777777" w:rsidR="00B56029" w:rsidRPr="00F717AF" w:rsidRDefault="00B56029">
            <w:pPr>
              <w:rPr>
                <w:rFonts w:ascii="Calibri" w:hAnsi="Calibri" w:cs="Calibri"/>
                <w:color w:val="363737"/>
              </w:rPr>
            </w:pPr>
          </w:p>
        </w:tc>
        <w:tc>
          <w:tcPr>
            <w:tcW w:w="10350" w:type="dxa"/>
            <w:vAlign w:val="center"/>
            <w:hideMark/>
          </w:tcPr>
          <w:p w14:paraId="75794AC0" w14:textId="00FAF34F" w:rsidR="00B56029" w:rsidRPr="00F717AF" w:rsidRDefault="00B56029">
            <w:pPr>
              <w:jc w:val="center"/>
              <w:rPr>
                <w:rFonts w:ascii="Calibri" w:hAnsi="Calibri" w:cs="Calibri"/>
              </w:rPr>
            </w:pPr>
            <w:r w:rsidRPr="00F717AF">
              <w:rPr>
                <w:rFonts w:ascii="Calibri" w:hAnsi="Calibri" w:cs="Calibri"/>
                <w:noProof/>
                <w:color w:val="1155CC"/>
                <w:bdr w:val="none" w:sz="0" w:space="0" w:color="auto" w:frame="1"/>
              </w:rPr>
              <w:drawing>
                <wp:inline distT="0" distB="0" distL="0" distR="0" wp14:anchorId="01E6A628" wp14:editId="3AA5A885">
                  <wp:extent cx="5733415" cy="1363345"/>
                  <wp:effectExtent l="0" t="0" r="0" b="0"/>
                  <wp:docPr id="1512295828" name="Picture 1" descr="A screenshot of a computer code&#10;&#10;AI-generated content may be incorrect.">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95828" name="Picture 1" descr="A screenshot of a computer code&#10;&#10;AI-generated content may be incorrect.">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1363345"/>
                          </a:xfrm>
                          <a:prstGeom prst="rect">
                            <a:avLst/>
                          </a:prstGeom>
                          <a:noFill/>
                          <a:ln>
                            <a:noFill/>
                          </a:ln>
                        </pic:spPr>
                      </pic:pic>
                    </a:graphicData>
                  </a:graphic>
                </wp:inline>
              </w:drawing>
            </w:r>
          </w:p>
        </w:tc>
        <w:tc>
          <w:tcPr>
            <w:tcW w:w="0" w:type="auto"/>
            <w:vAlign w:val="center"/>
            <w:hideMark/>
          </w:tcPr>
          <w:p w14:paraId="493595BF" w14:textId="77777777" w:rsidR="00B56029" w:rsidRPr="00F717AF" w:rsidRDefault="00B56029">
            <w:pPr>
              <w:jc w:val="center"/>
              <w:rPr>
                <w:rFonts w:ascii="Calibri" w:hAnsi="Calibri" w:cs="Calibri"/>
              </w:rPr>
            </w:pPr>
          </w:p>
        </w:tc>
      </w:tr>
    </w:tbl>
    <w:p w14:paraId="542A0C05"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Your application connects only to the relevant </w:t>
      </w:r>
      <w:r w:rsidRPr="00F717AF">
        <w:rPr>
          <w:rStyle w:val="il"/>
          <w:rFonts w:ascii="Calibri" w:hAnsi="Calibri" w:cs="Calibri"/>
          <w:color w:val="363737"/>
          <w:sz w:val="22"/>
          <w:szCs w:val="22"/>
        </w:rPr>
        <w:t>shard</w:t>
      </w:r>
      <w:r w:rsidRPr="00F717AF">
        <w:rPr>
          <w:rFonts w:ascii="Calibri" w:hAnsi="Calibri" w:cs="Calibri"/>
          <w:color w:val="363737"/>
          <w:sz w:val="22"/>
          <w:szCs w:val="22"/>
        </w:rPr>
        <w:t> for that request. No need to scan across all </w:t>
      </w:r>
      <w:r w:rsidRPr="00F717AF">
        <w:rPr>
          <w:rStyle w:val="il"/>
          <w:rFonts w:ascii="Calibri" w:hAnsi="Calibri" w:cs="Calibri"/>
          <w:color w:val="363737"/>
          <w:sz w:val="22"/>
          <w:szCs w:val="22"/>
        </w:rPr>
        <w:t>shards</w:t>
      </w:r>
      <w:r w:rsidRPr="00F717AF">
        <w:rPr>
          <w:rFonts w:ascii="Calibri" w:hAnsi="Calibri" w:cs="Calibri"/>
          <w:color w:val="363737"/>
          <w:sz w:val="22"/>
          <w:szCs w:val="22"/>
        </w:rPr>
        <w:t>.</w:t>
      </w:r>
    </w:p>
    <w:p w14:paraId="6C1C0217"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Step 5: Scaling Further</w:t>
      </w:r>
    </w:p>
    <w:p w14:paraId="09892A3D"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Later, if you reach 200 million users, you can:</w:t>
      </w:r>
    </w:p>
    <w:p w14:paraId="6E261FA1" w14:textId="77777777" w:rsidR="00B56029" w:rsidRPr="00F717AF" w:rsidRDefault="00B56029" w:rsidP="00B56029">
      <w:pPr>
        <w:pStyle w:val="NormalWeb"/>
        <w:numPr>
          <w:ilvl w:val="0"/>
          <w:numId w:val="46"/>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Add 4 more </w:t>
      </w:r>
      <w:r w:rsidRPr="00F717AF">
        <w:rPr>
          <w:rStyle w:val="il"/>
          <w:rFonts w:ascii="Calibri" w:hAnsi="Calibri" w:cs="Calibri"/>
          <w:color w:val="363737"/>
          <w:sz w:val="22"/>
          <w:szCs w:val="22"/>
        </w:rPr>
        <w:t>shards</w:t>
      </w:r>
    </w:p>
    <w:p w14:paraId="4798498A" w14:textId="77777777" w:rsidR="00B56029" w:rsidRPr="00F717AF" w:rsidRDefault="00B56029" w:rsidP="00B56029">
      <w:pPr>
        <w:pStyle w:val="NormalWeb"/>
        <w:numPr>
          <w:ilvl w:val="0"/>
          <w:numId w:val="46"/>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Update the metadata</w:t>
      </w:r>
    </w:p>
    <w:p w14:paraId="384A1C1C" w14:textId="77777777" w:rsidR="00B56029" w:rsidRPr="00F717AF" w:rsidRDefault="00B56029" w:rsidP="00B56029">
      <w:pPr>
        <w:pStyle w:val="NormalWeb"/>
        <w:numPr>
          <w:ilvl w:val="0"/>
          <w:numId w:val="46"/>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Rebalance users if needed (using tools or background jobs)</w:t>
      </w:r>
    </w:p>
    <w:p w14:paraId="0E252402"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And none of your application servers need to be redeployed.</w:t>
      </w:r>
    </w:p>
    <w:p w14:paraId="41E31F4B" w14:textId="77777777" w:rsidR="00B56029" w:rsidRPr="00F717AF" w:rsidRDefault="00B56029" w:rsidP="00B56029">
      <w:pPr>
        <w:pStyle w:val="Heading2"/>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Challenges with </w:t>
      </w:r>
      <w:r w:rsidRPr="00F717AF">
        <w:rPr>
          <w:rStyle w:val="il"/>
          <w:rFonts w:ascii="Calibri" w:hAnsi="Calibri" w:cs="Calibri"/>
          <w:b/>
          <w:bCs/>
          <w:color w:val="363737"/>
          <w:sz w:val="22"/>
          <w:szCs w:val="22"/>
        </w:rPr>
        <w:t>Sharding</w:t>
      </w:r>
    </w:p>
    <w:p w14:paraId="41344D6C"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il"/>
          <w:rFonts w:ascii="Calibri" w:hAnsi="Calibri" w:cs="Calibri"/>
          <w:color w:val="363737"/>
          <w:sz w:val="22"/>
          <w:szCs w:val="22"/>
        </w:rPr>
        <w:t>Sharding</w:t>
      </w:r>
      <w:r w:rsidRPr="00F717AF">
        <w:rPr>
          <w:rFonts w:ascii="Calibri" w:hAnsi="Calibri" w:cs="Calibri"/>
          <w:color w:val="363737"/>
          <w:sz w:val="22"/>
          <w:szCs w:val="22"/>
        </w:rPr>
        <w:t xml:space="preserve"> helps you scale out, but it comes with its own set of </w:t>
      </w:r>
      <w:r w:rsidRPr="00F717AF">
        <w:rPr>
          <w:rFonts w:ascii="Calibri" w:hAnsi="Calibri" w:cs="Calibri"/>
          <w:b/>
          <w:bCs/>
          <w:color w:val="363737"/>
          <w:sz w:val="22"/>
          <w:szCs w:val="22"/>
        </w:rPr>
        <w:t>complexities and trade-offs</w:t>
      </w:r>
      <w:r w:rsidRPr="00F717AF">
        <w:rPr>
          <w:rFonts w:ascii="Calibri" w:hAnsi="Calibri" w:cs="Calibri"/>
          <w:color w:val="363737"/>
          <w:sz w:val="22"/>
          <w:szCs w:val="22"/>
        </w:rPr>
        <w:t>. Here are some of the most common challenges you’ll face:</w:t>
      </w:r>
    </w:p>
    <w:p w14:paraId="0E8B0586"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lastRenderedPageBreak/>
        <w:t>1. Increased Complexity</w:t>
      </w:r>
    </w:p>
    <w:p w14:paraId="065F9EA1"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With </w:t>
      </w:r>
      <w:r w:rsidRPr="00F717AF">
        <w:rPr>
          <w:rStyle w:val="il"/>
          <w:rFonts w:ascii="Calibri" w:hAnsi="Calibri" w:cs="Calibri"/>
          <w:color w:val="363737"/>
          <w:sz w:val="22"/>
          <w:szCs w:val="22"/>
        </w:rPr>
        <w:t>sharding</w:t>
      </w:r>
      <w:r w:rsidRPr="00F717AF">
        <w:rPr>
          <w:rFonts w:ascii="Calibri" w:hAnsi="Calibri" w:cs="Calibri"/>
          <w:color w:val="363737"/>
          <w:sz w:val="22"/>
          <w:szCs w:val="22"/>
        </w:rPr>
        <w:t>, you're no longer managing a single database. You're now dealing with </w:t>
      </w:r>
      <w:r w:rsidRPr="00F717AF">
        <w:rPr>
          <w:rStyle w:val="Strong"/>
          <w:rFonts w:ascii="Calibri" w:hAnsi="Calibri" w:cs="Calibri"/>
          <w:color w:val="363737"/>
          <w:sz w:val="22"/>
          <w:szCs w:val="22"/>
        </w:rPr>
        <w:t>multiple independent databases</w:t>
      </w:r>
      <w:r w:rsidRPr="00F717AF">
        <w:rPr>
          <w:rFonts w:ascii="Calibri" w:hAnsi="Calibri" w:cs="Calibri"/>
          <w:color w:val="363737"/>
          <w:sz w:val="22"/>
          <w:szCs w:val="22"/>
        </w:rPr>
        <w:t>, each with its own data, indexes, and performance characteristics.</w:t>
      </w:r>
    </w:p>
    <w:p w14:paraId="1D553BC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This means you need to:</w:t>
      </w:r>
    </w:p>
    <w:p w14:paraId="69E2874C" w14:textId="77777777" w:rsidR="00B56029" w:rsidRPr="00F717AF" w:rsidRDefault="00B56029" w:rsidP="00B56029">
      <w:pPr>
        <w:pStyle w:val="NormalWeb"/>
        <w:numPr>
          <w:ilvl w:val="0"/>
          <w:numId w:val="47"/>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Implement custom logic (or use middleware) to route queries based on the </w:t>
      </w:r>
      <w:r w:rsidRPr="00F717AF">
        <w:rPr>
          <w:rStyle w:val="il"/>
          <w:rFonts w:ascii="Calibri" w:hAnsi="Calibri" w:cs="Calibri"/>
          <w:color w:val="363737"/>
          <w:sz w:val="22"/>
          <w:szCs w:val="22"/>
        </w:rPr>
        <w:t>shard</w:t>
      </w:r>
      <w:r w:rsidRPr="00F717AF">
        <w:rPr>
          <w:rFonts w:ascii="Calibri" w:hAnsi="Calibri" w:cs="Calibri"/>
          <w:color w:val="363737"/>
          <w:sz w:val="22"/>
          <w:szCs w:val="22"/>
        </w:rPr>
        <w:t> key</w:t>
      </w:r>
    </w:p>
    <w:p w14:paraId="326D582F" w14:textId="77777777" w:rsidR="00B56029" w:rsidRPr="00F717AF" w:rsidRDefault="00B56029" w:rsidP="00B56029">
      <w:pPr>
        <w:pStyle w:val="NormalWeb"/>
        <w:numPr>
          <w:ilvl w:val="0"/>
          <w:numId w:val="47"/>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Keep your application aware of where each piece of data lives</w:t>
      </w:r>
    </w:p>
    <w:p w14:paraId="27DCDA4B" w14:textId="77777777" w:rsidR="00B56029" w:rsidRPr="00F717AF" w:rsidRDefault="00B56029" w:rsidP="00B56029">
      <w:pPr>
        <w:pStyle w:val="NormalWeb"/>
        <w:numPr>
          <w:ilvl w:val="0"/>
          <w:numId w:val="47"/>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Handle edge cases like missing </w:t>
      </w:r>
      <w:r w:rsidRPr="00F717AF">
        <w:rPr>
          <w:rStyle w:val="il"/>
          <w:rFonts w:ascii="Calibri" w:hAnsi="Calibri" w:cs="Calibri"/>
          <w:color w:val="363737"/>
          <w:sz w:val="22"/>
          <w:szCs w:val="22"/>
        </w:rPr>
        <w:t>shard</w:t>
      </w:r>
      <w:r w:rsidRPr="00F717AF">
        <w:rPr>
          <w:rFonts w:ascii="Calibri" w:hAnsi="Calibri" w:cs="Calibri"/>
          <w:color w:val="363737"/>
          <w:sz w:val="22"/>
          <w:szCs w:val="22"/>
        </w:rPr>
        <w:t> metadata or connection errors</w:t>
      </w:r>
    </w:p>
    <w:p w14:paraId="5EAF333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In short, your system design gets more powerful, but also more complicated.</w:t>
      </w:r>
    </w:p>
    <w:p w14:paraId="024C486E"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2. Operational Overhead</w:t>
      </w:r>
    </w:p>
    <w:p w14:paraId="43836513"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Running multiple </w:t>
      </w:r>
      <w:r w:rsidRPr="00F717AF">
        <w:rPr>
          <w:rStyle w:val="il"/>
          <w:rFonts w:ascii="Calibri" w:hAnsi="Calibri" w:cs="Calibri"/>
          <w:color w:val="363737"/>
          <w:sz w:val="22"/>
          <w:szCs w:val="22"/>
        </w:rPr>
        <w:t>shards</w:t>
      </w:r>
      <w:r w:rsidRPr="00F717AF">
        <w:rPr>
          <w:rFonts w:ascii="Calibri" w:hAnsi="Calibri" w:cs="Calibri"/>
          <w:color w:val="363737"/>
          <w:sz w:val="22"/>
          <w:szCs w:val="22"/>
        </w:rPr>
        <w:t> means more moving parts:</w:t>
      </w:r>
    </w:p>
    <w:p w14:paraId="22C95DD4" w14:textId="77777777" w:rsidR="00B56029" w:rsidRPr="00F717AF" w:rsidRDefault="00B56029" w:rsidP="00B56029">
      <w:pPr>
        <w:pStyle w:val="NormalWeb"/>
        <w:numPr>
          <w:ilvl w:val="0"/>
          <w:numId w:val="48"/>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Monitoring</w:t>
      </w:r>
      <w:r w:rsidRPr="00F717AF">
        <w:rPr>
          <w:rFonts w:ascii="Calibri" w:hAnsi="Calibri" w:cs="Calibri"/>
          <w:color w:val="363737"/>
          <w:sz w:val="22"/>
          <w:szCs w:val="22"/>
        </w:rPr>
        <w:t>: You need to track the health, metrics, and errors of each </w:t>
      </w:r>
      <w:r w:rsidRPr="00F717AF">
        <w:rPr>
          <w:rStyle w:val="il"/>
          <w:rFonts w:ascii="Calibri" w:hAnsi="Calibri" w:cs="Calibri"/>
          <w:color w:val="363737"/>
          <w:sz w:val="22"/>
          <w:szCs w:val="22"/>
        </w:rPr>
        <w:t>shard</w:t>
      </w:r>
      <w:r w:rsidRPr="00F717AF">
        <w:rPr>
          <w:rFonts w:ascii="Calibri" w:hAnsi="Calibri" w:cs="Calibri"/>
          <w:color w:val="363737"/>
          <w:sz w:val="22"/>
          <w:szCs w:val="22"/>
        </w:rPr>
        <w:t> separately</w:t>
      </w:r>
    </w:p>
    <w:p w14:paraId="222142EB" w14:textId="77777777" w:rsidR="00B56029" w:rsidRPr="00F717AF" w:rsidRDefault="00B56029" w:rsidP="00B56029">
      <w:pPr>
        <w:pStyle w:val="NormalWeb"/>
        <w:numPr>
          <w:ilvl w:val="0"/>
          <w:numId w:val="48"/>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Backups and Restores</w:t>
      </w:r>
      <w:r w:rsidRPr="00F717AF">
        <w:rPr>
          <w:rFonts w:ascii="Calibri" w:hAnsi="Calibri" w:cs="Calibri"/>
          <w:color w:val="363737"/>
          <w:sz w:val="22"/>
          <w:szCs w:val="22"/>
        </w:rPr>
        <w:t>: Every </w:t>
      </w:r>
      <w:r w:rsidRPr="00F717AF">
        <w:rPr>
          <w:rStyle w:val="il"/>
          <w:rFonts w:ascii="Calibri" w:hAnsi="Calibri" w:cs="Calibri"/>
          <w:color w:val="363737"/>
          <w:sz w:val="22"/>
          <w:szCs w:val="22"/>
        </w:rPr>
        <w:t>shard</w:t>
      </w:r>
      <w:r w:rsidRPr="00F717AF">
        <w:rPr>
          <w:rFonts w:ascii="Calibri" w:hAnsi="Calibri" w:cs="Calibri"/>
          <w:color w:val="363737"/>
          <w:sz w:val="22"/>
          <w:szCs w:val="22"/>
        </w:rPr>
        <w:t> needs its own backup plan</w:t>
      </w:r>
    </w:p>
    <w:p w14:paraId="7110EDFC" w14:textId="77777777" w:rsidR="00B56029" w:rsidRPr="00F717AF" w:rsidRDefault="00B56029" w:rsidP="00B56029">
      <w:pPr>
        <w:pStyle w:val="NormalWeb"/>
        <w:numPr>
          <w:ilvl w:val="0"/>
          <w:numId w:val="48"/>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Failover and Recovery</w:t>
      </w:r>
      <w:r w:rsidRPr="00F717AF">
        <w:rPr>
          <w:rFonts w:ascii="Calibri" w:hAnsi="Calibri" w:cs="Calibri"/>
          <w:color w:val="363737"/>
          <w:sz w:val="22"/>
          <w:szCs w:val="22"/>
        </w:rPr>
        <w:t>: High availability setups must be replicated for every </w:t>
      </w:r>
      <w:r w:rsidRPr="00F717AF">
        <w:rPr>
          <w:rStyle w:val="il"/>
          <w:rFonts w:ascii="Calibri" w:hAnsi="Calibri" w:cs="Calibri"/>
          <w:color w:val="363737"/>
          <w:sz w:val="22"/>
          <w:szCs w:val="22"/>
        </w:rPr>
        <w:t>shard</w:t>
      </w:r>
    </w:p>
    <w:p w14:paraId="3186DABA"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These tasks can grow quickly and require strong automation to stay manageable.</w:t>
      </w:r>
    </w:p>
    <w:p w14:paraId="1D81E6EB"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3. Cross-</w:t>
      </w:r>
      <w:r w:rsidRPr="00F717AF">
        <w:rPr>
          <w:rStyle w:val="il"/>
          <w:rFonts w:ascii="Calibri" w:hAnsi="Calibri" w:cs="Calibri"/>
          <w:b/>
          <w:bCs/>
          <w:color w:val="363737"/>
          <w:sz w:val="22"/>
          <w:szCs w:val="22"/>
        </w:rPr>
        <w:t>Shard</w:t>
      </w:r>
      <w:r w:rsidRPr="00F717AF">
        <w:rPr>
          <w:rFonts w:ascii="Calibri" w:hAnsi="Calibri" w:cs="Calibri"/>
          <w:b/>
          <w:bCs/>
          <w:color w:val="363737"/>
          <w:sz w:val="22"/>
          <w:szCs w:val="22"/>
        </w:rPr>
        <w:t> Queries</w:t>
      </w:r>
    </w:p>
    <w:p w14:paraId="1B847494"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il"/>
          <w:rFonts w:ascii="Calibri" w:hAnsi="Calibri" w:cs="Calibri"/>
          <w:color w:val="363737"/>
          <w:sz w:val="22"/>
          <w:szCs w:val="22"/>
        </w:rPr>
        <w:t>Sharding</w:t>
      </w:r>
      <w:r w:rsidRPr="00F717AF">
        <w:rPr>
          <w:rFonts w:ascii="Calibri" w:hAnsi="Calibri" w:cs="Calibri"/>
          <w:color w:val="363737"/>
          <w:sz w:val="22"/>
          <w:szCs w:val="22"/>
        </w:rPr>
        <w:t> works best when your queries are </w:t>
      </w:r>
      <w:r w:rsidRPr="00F717AF">
        <w:rPr>
          <w:rStyle w:val="Strong"/>
          <w:rFonts w:ascii="Calibri" w:hAnsi="Calibri" w:cs="Calibri"/>
          <w:color w:val="363737"/>
          <w:sz w:val="22"/>
          <w:szCs w:val="22"/>
        </w:rPr>
        <w:t>localized to a single </w:t>
      </w:r>
      <w:r w:rsidRPr="00F717AF">
        <w:rPr>
          <w:rStyle w:val="il"/>
          <w:rFonts w:ascii="Calibri" w:hAnsi="Calibri" w:cs="Calibri"/>
          <w:b/>
          <w:bCs/>
          <w:color w:val="363737"/>
          <w:sz w:val="22"/>
          <w:szCs w:val="22"/>
        </w:rPr>
        <w:t>shard</w:t>
      </w:r>
      <w:r w:rsidRPr="00F717AF">
        <w:rPr>
          <w:rFonts w:ascii="Calibri" w:hAnsi="Calibri" w:cs="Calibri"/>
          <w:color w:val="363737"/>
          <w:sz w:val="22"/>
          <w:szCs w:val="22"/>
        </w:rPr>
        <w:t>.</w:t>
      </w:r>
    </w:p>
    <w:p w14:paraId="437915E0"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But what happens when you need a global view?</w:t>
      </w:r>
    </w:p>
    <w:p w14:paraId="1749107D"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For example:</w:t>
      </w:r>
    </w:p>
    <w:p w14:paraId="690A4447" w14:textId="77777777" w:rsidR="00B56029" w:rsidRPr="00F717AF" w:rsidRDefault="00B56029" w:rsidP="00B56029">
      <w:pPr>
        <w:pStyle w:val="NormalWeb"/>
        <w:numPr>
          <w:ilvl w:val="0"/>
          <w:numId w:val="49"/>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Counting total users across all </w:t>
      </w:r>
      <w:r w:rsidRPr="00F717AF">
        <w:rPr>
          <w:rStyle w:val="il"/>
          <w:rFonts w:ascii="Calibri" w:hAnsi="Calibri" w:cs="Calibri"/>
          <w:color w:val="363737"/>
          <w:sz w:val="22"/>
          <w:szCs w:val="22"/>
        </w:rPr>
        <w:t>shards</w:t>
      </w:r>
    </w:p>
    <w:p w14:paraId="49EA52D3" w14:textId="77777777" w:rsidR="00B56029" w:rsidRPr="00F717AF" w:rsidRDefault="00B56029" w:rsidP="00B56029">
      <w:pPr>
        <w:pStyle w:val="NormalWeb"/>
        <w:numPr>
          <w:ilvl w:val="0"/>
          <w:numId w:val="49"/>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Generating system-wide analytics</w:t>
      </w:r>
    </w:p>
    <w:p w14:paraId="3D784C3C" w14:textId="77777777" w:rsidR="00B56029" w:rsidRPr="00F717AF" w:rsidRDefault="00B56029" w:rsidP="00B56029">
      <w:pPr>
        <w:pStyle w:val="NormalWeb"/>
        <w:numPr>
          <w:ilvl w:val="0"/>
          <w:numId w:val="49"/>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Searching for a username that could exist in any </w:t>
      </w:r>
      <w:r w:rsidRPr="00F717AF">
        <w:rPr>
          <w:rStyle w:val="il"/>
          <w:rFonts w:ascii="Calibri" w:hAnsi="Calibri" w:cs="Calibri"/>
          <w:color w:val="363737"/>
          <w:sz w:val="22"/>
          <w:szCs w:val="22"/>
        </w:rPr>
        <w:t>shard</w:t>
      </w:r>
    </w:p>
    <w:p w14:paraId="4B115CA2"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In such cases, your options are:</w:t>
      </w:r>
    </w:p>
    <w:p w14:paraId="741B8D96" w14:textId="77777777" w:rsidR="00B56029" w:rsidRPr="00F717AF" w:rsidRDefault="00B56029" w:rsidP="00B56029">
      <w:pPr>
        <w:pStyle w:val="NormalWeb"/>
        <w:numPr>
          <w:ilvl w:val="0"/>
          <w:numId w:val="50"/>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Style w:val="Strong"/>
          <w:rFonts w:ascii="Calibri" w:hAnsi="Calibri" w:cs="Calibri"/>
          <w:color w:val="363737"/>
          <w:sz w:val="22"/>
          <w:szCs w:val="22"/>
        </w:rPr>
        <w:t>Query each </w:t>
      </w:r>
      <w:r w:rsidRPr="00F717AF">
        <w:rPr>
          <w:rStyle w:val="il"/>
          <w:rFonts w:ascii="Calibri" w:hAnsi="Calibri" w:cs="Calibri"/>
          <w:b/>
          <w:bCs/>
          <w:color w:val="363737"/>
          <w:sz w:val="22"/>
          <w:szCs w:val="22"/>
        </w:rPr>
        <w:t>shard</w:t>
      </w:r>
      <w:r w:rsidRPr="00F717AF">
        <w:rPr>
          <w:rStyle w:val="Strong"/>
          <w:rFonts w:ascii="Calibri" w:hAnsi="Calibri" w:cs="Calibri"/>
          <w:color w:val="363737"/>
          <w:sz w:val="22"/>
          <w:szCs w:val="22"/>
        </w:rPr>
        <w:t> individually</w:t>
      </w:r>
      <w:r w:rsidRPr="00F717AF">
        <w:rPr>
          <w:rFonts w:ascii="Calibri" w:hAnsi="Calibri" w:cs="Calibri"/>
          <w:color w:val="363737"/>
          <w:sz w:val="22"/>
          <w:szCs w:val="22"/>
        </w:rPr>
        <w:t> and aggregate results in your application</w:t>
      </w:r>
    </w:p>
    <w:p w14:paraId="6013B26B" w14:textId="77777777" w:rsidR="00B56029" w:rsidRPr="00F717AF" w:rsidRDefault="00B56029" w:rsidP="00B56029">
      <w:pPr>
        <w:pStyle w:val="NormalWeb"/>
        <w:numPr>
          <w:ilvl w:val="0"/>
          <w:numId w:val="50"/>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Use a </w:t>
      </w:r>
      <w:r w:rsidRPr="00F717AF">
        <w:rPr>
          <w:rStyle w:val="Strong"/>
          <w:rFonts w:ascii="Calibri" w:hAnsi="Calibri" w:cs="Calibri"/>
          <w:color w:val="363737"/>
          <w:sz w:val="22"/>
          <w:szCs w:val="22"/>
        </w:rPr>
        <w:t>distributed SQL engine</w:t>
      </w:r>
      <w:r w:rsidRPr="00F717AF">
        <w:rPr>
          <w:rFonts w:ascii="Calibri" w:hAnsi="Calibri" w:cs="Calibri"/>
          <w:color w:val="363737"/>
          <w:sz w:val="22"/>
          <w:szCs w:val="22"/>
        </w:rPr>
        <w:t> or </w:t>
      </w:r>
      <w:r w:rsidRPr="00F717AF">
        <w:rPr>
          <w:rStyle w:val="Strong"/>
          <w:rFonts w:ascii="Calibri" w:hAnsi="Calibri" w:cs="Calibri"/>
          <w:color w:val="363737"/>
          <w:sz w:val="22"/>
          <w:szCs w:val="22"/>
        </w:rPr>
        <w:t>federated query layer</w:t>
      </w:r>
      <w:r w:rsidRPr="00F717AF">
        <w:rPr>
          <w:rFonts w:ascii="Calibri" w:hAnsi="Calibri" w:cs="Calibri"/>
          <w:color w:val="363737"/>
          <w:sz w:val="22"/>
          <w:szCs w:val="22"/>
        </w:rPr>
        <w:t> (like Presto, Trino, or Citus)</w:t>
      </w:r>
    </w:p>
    <w:p w14:paraId="6EB0A788" w14:textId="77777777" w:rsidR="00B56029" w:rsidRPr="00F717AF" w:rsidRDefault="00B56029" w:rsidP="00B56029">
      <w:pPr>
        <w:pStyle w:val="NormalWeb"/>
        <w:numPr>
          <w:ilvl w:val="0"/>
          <w:numId w:val="50"/>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Maintain </w:t>
      </w:r>
      <w:r w:rsidRPr="00F717AF">
        <w:rPr>
          <w:rStyle w:val="Strong"/>
          <w:rFonts w:ascii="Calibri" w:hAnsi="Calibri" w:cs="Calibri"/>
          <w:color w:val="363737"/>
          <w:sz w:val="22"/>
          <w:szCs w:val="22"/>
        </w:rPr>
        <w:t>duplicate data or global indexes</w:t>
      </w:r>
      <w:r w:rsidRPr="00F717AF">
        <w:rPr>
          <w:rFonts w:ascii="Calibri" w:hAnsi="Calibri" w:cs="Calibri"/>
          <w:color w:val="363737"/>
          <w:sz w:val="22"/>
          <w:szCs w:val="22"/>
        </w:rPr>
        <w:t> to speed up such operations</w:t>
      </w:r>
    </w:p>
    <w:p w14:paraId="0A18057E"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None of these are simple. You need to design for cross-</w:t>
      </w:r>
      <w:r w:rsidRPr="00F717AF">
        <w:rPr>
          <w:rStyle w:val="il"/>
          <w:rFonts w:ascii="Calibri" w:hAnsi="Calibri" w:cs="Calibri"/>
          <w:color w:val="363737"/>
          <w:sz w:val="22"/>
          <w:szCs w:val="22"/>
        </w:rPr>
        <w:t>shard</w:t>
      </w:r>
      <w:r w:rsidRPr="00F717AF">
        <w:rPr>
          <w:rFonts w:ascii="Calibri" w:hAnsi="Calibri" w:cs="Calibri"/>
          <w:color w:val="363737"/>
          <w:sz w:val="22"/>
          <w:szCs w:val="22"/>
        </w:rPr>
        <w:t> queries from the beginning if they’re important to your product.</w:t>
      </w:r>
    </w:p>
    <w:p w14:paraId="56977AA1" w14:textId="77777777" w:rsidR="00B56029" w:rsidRPr="00F717AF" w:rsidRDefault="00B56029" w:rsidP="00B56029">
      <w:pPr>
        <w:pStyle w:val="Heading4"/>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lastRenderedPageBreak/>
        <w:t>4. Resharding is Hard</w:t>
      </w:r>
    </w:p>
    <w:p w14:paraId="0C4853C0"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Eventually, a </w:t>
      </w:r>
      <w:r w:rsidRPr="00F717AF">
        <w:rPr>
          <w:rStyle w:val="il"/>
          <w:rFonts w:ascii="Calibri" w:hAnsi="Calibri" w:cs="Calibri"/>
          <w:color w:val="363737"/>
          <w:sz w:val="22"/>
          <w:szCs w:val="22"/>
        </w:rPr>
        <w:t>shard</w:t>
      </w:r>
      <w:r w:rsidRPr="00F717AF">
        <w:rPr>
          <w:rFonts w:ascii="Calibri" w:hAnsi="Calibri" w:cs="Calibri"/>
          <w:color w:val="363737"/>
          <w:sz w:val="22"/>
          <w:szCs w:val="22"/>
        </w:rPr>
        <w:t> will outgrow its storage or compute limits.</w:t>
      </w:r>
    </w:p>
    <w:p w14:paraId="4DC19762"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That’s when you need </w:t>
      </w:r>
      <w:r w:rsidRPr="00F717AF">
        <w:rPr>
          <w:rStyle w:val="Strong"/>
          <w:rFonts w:ascii="Calibri" w:hAnsi="Calibri" w:cs="Calibri"/>
          <w:color w:val="363737"/>
          <w:sz w:val="22"/>
          <w:szCs w:val="22"/>
        </w:rPr>
        <w:t>resharding</w:t>
      </w:r>
      <w:r w:rsidRPr="00F717AF">
        <w:rPr>
          <w:rFonts w:ascii="Calibri" w:hAnsi="Calibri" w:cs="Calibri"/>
          <w:color w:val="363737"/>
          <w:sz w:val="22"/>
          <w:szCs w:val="22"/>
        </w:rPr>
        <w:t>—the process of redistributing data across a new set of </w:t>
      </w:r>
      <w:r w:rsidRPr="00F717AF">
        <w:rPr>
          <w:rStyle w:val="il"/>
          <w:rFonts w:ascii="Calibri" w:hAnsi="Calibri" w:cs="Calibri"/>
          <w:color w:val="363737"/>
          <w:sz w:val="22"/>
          <w:szCs w:val="22"/>
        </w:rPr>
        <w:t>shards</w:t>
      </w:r>
      <w:r w:rsidRPr="00F717AF">
        <w:rPr>
          <w:rFonts w:ascii="Calibri" w:hAnsi="Calibri" w:cs="Calibri"/>
          <w:color w:val="363737"/>
          <w:sz w:val="22"/>
          <w:szCs w:val="22"/>
        </w:rPr>
        <w:t>.</w:t>
      </w:r>
    </w:p>
    <w:p w14:paraId="16D97201"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Resharding can be painful:</w:t>
      </w:r>
    </w:p>
    <w:p w14:paraId="2EF75D51" w14:textId="77777777" w:rsidR="00B56029" w:rsidRPr="00F717AF" w:rsidRDefault="00B56029" w:rsidP="00B56029">
      <w:pPr>
        <w:pStyle w:val="NormalWeb"/>
        <w:numPr>
          <w:ilvl w:val="0"/>
          <w:numId w:val="51"/>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It may involve </w:t>
      </w:r>
      <w:r w:rsidRPr="00F717AF">
        <w:rPr>
          <w:rStyle w:val="Strong"/>
          <w:rFonts w:ascii="Calibri" w:hAnsi="Calibri" w:cs="Calibri"/>
          <w:color w:val="363737"/>
          <w:sz w:val="22"/>
          <w:szCs w:val="22"/>
        </w:rPr>
        <w:t>migrating millions of records</w:t>
      </w:r>
    </w:p>
    <w:p w14:paraId="62C3B4CE" w14:textId="77777777" w:rsidR="00B56029" w:rsidRPr="00F717AF" w:rsidRDefault="00B56029" w:rsidP="00B56029">
      <w:pPr>
        <w:pStyle w:val="NormalWeb"/>
        <w:numPr>
          <w:ilvl w:val="0"/>
          <w:numId w:val="51"/>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Requires </w:t>
      </w:r>
      <w:r w:rsidRPr="00F717AF">
        <w:rPr>
          <w:rStyle w:val="Strong"/>
          <w:rFonts w:ascii="Calibri" w:hAnsi="Calibri" w:cs="Calibri"/>
          <w:color w:val="363737"/>
          <w:sz w:val="22"/>
          <w:szCs w:val="22"/>
        </w:rPr>
        <w:t>zero-downtime handling</w:t>
      </w:r>
      <w:r w:rsidRPr="00F717AF">
        <w:rPr>
          <w:rFonts w:ascii="Calibri" w:hAnsi="Calibri" w:cs="Calibri"/>
          <w:color w:val="363737"/>
          <w:sz w:val="22"/>
          <w:szCs w:val="22"/>
        </w:rPr>
        <w:t> to avoid impacting users</w:t>
      </w:r>
    </w:p>
    <w:p w14:paraId="08FC2E83" w14:textId="77777777" w:rsidR="00B56029" w:rsidRPr="00F717AF" w:rsidRDefault="00B56029" w:rsidP="00B56029">
      <w:pPr>
        <w:pStyle w:val="NormalWeb"/>
        <w:numPr>
          <w:ilvl w:val="0"/>
          <w:numId w:val="51"/>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Demands </w:t>
      </w:r>
      <w:r w:rsidRPr="00F717AF">
        <w:rPr>
          <w:rStyle w:val="Strong"/>
          <w:rFonts w:ascii="Calibri" w:hAnsi="Calibri" w:cs="Calibri"/>
          <w:color w:val="363737"/>
          <w:sz w:val="22"/>
          <w:szCs w:val="22"/>
        </w:rPr>
        <w:t>careful coordination</w:t>
      </w:r>
      <w:r w:rsidRPr="00F717AF">
        <w:rPr>
          <w:rFonts w:ascii="Calibri" w:hAnsi="Calibri" w:cs="Calibri"/>
          <w:color w:val="363737"/>
          <w:sz w:val="22"/>
          <w:szCs w:val="22"/>
        </w:rPr>
        <w:t> between routing logic, metadata, and database state</w:t>
      </w:r>
    </w:p>
    <w:p w14:paraId="507C3BAF" w14:textId="1D1964DD" w:rsidR="00B56029" w:rsidRPr="00F717AF" w:rsidRDefault="00B56029" w:rsidP="00D734A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If you're not using </w:t>
      </w:r>
      <w:r w:rsidRPr="00F717AF">
        <w:rPr>
          <w:rStyle w:val="Strong"/>
          <w:rFonts w:ascii="Calibri" w:hAnsi="Calibri" w:cs="Calibri"/>
          <w:color w:val="363737"/>
          <w:sz w:val="22"/>
          <w:szCs w:val="22"/>
        </w:rPr>
        <w:t>consistent hashing</w:t>
      </w:r>
      <w:r w:rsidRPr="00F717AF">
        <w:rPr>
          <w:rFonts w:ascii="Calibri" w:hAnsi="Calibri" w:cs="Calibri"/>
          <w:color w:val="363737"/>
          <w:sz w:val="22"/>
          <w:szCs w:val="22"/>
        </w:rPr>
        <w:t> or a flexible </w:t>
      </w:r>
      <w:r w:rsidRPr="00F717AF">
        <w:rPr>
          <w:rStyle w:val="Strong"/>
          <w:rFonts w:ascii="Calibri" w:hAnsi="Calibri" w:cs="Calibri"/>
          <w:color w:val="363737"/>
          <w:sz w:val="22"/>
          <w:szCs w:val="22"/>
        </w:rPr>
        <w:t>directory-based </w:t>
      </w:r>
      <w:r w:rsidRPr="00F717AF">
        <w:rPr>
          <w:rStyle w:val="il"/>
          <w:rFonts w:ascii="Calibri" w:hAnsi="Calibri" w:cs="Calibri"/>
          <w:b/>
          <w:bCs/>
          <w:color w:val="363737"/>
          <w:sz w:val="22"/>
          <w:szCs w:val="22"/>
        </w:rPr>
        <w:t>sharding</w:t>
      </w:r>
      <w:r w:rsidRPr="00F717AF">
        <w:rPr>
          <w:rStyle w:val="Strong"/>
          <w:rFonts w:ascii="Calibri" w:hAnsi="Calibri" w:cs="Calibri"/>
          <w:color w:val="363737"/>
          <w:sz w:val="22"/>
          <w:szCs w:val="22"/>
        </w:rPr>
        <w:t> scheme</w:t>
      </w:r>
      <w:r w:rsidRPr="00F717AF">
        <w:rPr>
          <w:rFonts w:ascii="Calibri" w:hAnsi="Calibri" w:cs="Calibri"/>
          <w:color w:val="363737"/>
          <w:sz w:val="22"/>
          <w:szCs w:val="22"/>
        </w:rPr>
        <w:t>, resharding could involve downtime, data duplication, or complex rollback plans.</w:t>
      </w:r>
    </w:p>
    <w:p w14:paraId="490A833D" w14:textId="77777777" w:rsidR="00B56029" w:rsidRPr="00F717AF" w:rsidRDefault="00B56029" w:rsidP="00B56029">
      <w:pPr>
        <w:pStyle w:val="Heading1"/>
        <w:shd w:val="clear" w:color="auto" w:fill="FFFFFF"/>
        <w:spacing w:before="240" w:after="150" w:line="278" w:lineRule="atLeast"/>
        <w:rPr>
          <w:rFonts w:ascii="Calibri" w:hAnsi="Calibri" w:cs="Calibri"/>
          <w:b/>
          <w:bCs/>
          <w:color w:val="363737"/>
          <w:sz w:val="22"/>
          <w:szCs w:val="22"/>
        </w:rPr>
      </w:pPr>
      <w:r w:rsidRPr="00F717AF">
        <w:rPr>
          <w:rFonts w:ascii="Calibri" w:hAnsi="Calibri" w:cs="Calibri"/>
          <w:b/>
          <w:bCs/>
          <w:color w:val="363737"/>
          <w:sz w:val="22"/>
          <w:szCs w:val="22"/>
        </w:rPr>
        <w:t>Summary</w:t>
      </w:r>
    </w:p>
    <w:p w14:paraId="33598CC2"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Let’s wrap it up with the key takeaways:</w:t>
      </w:r>
    </w:p>
    <w:p w14:paraId="0D79C0E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A </w:t>
      </w:r>
      <w:r w:rsidRPr="00F717AF">
        <w:rPr>
          <w:rStyle w:val="Strong"/>
          <w:rFonts w:ascii="Calibri" w:hAnsi="Calibri" w:cs="Calibri"/>
          <w:color w:val="363737"/>
          <w:sz w:val="22"/>
          <w:szCs w:val="22"/>
        </w:rPr>
        <w:t>partition</w:t>
      </w:r>
      <w:r w:rsidRPr="00F717AF">
        <w:rPr>
          <w:rFonts w:ascii="Calibri" w:hAnsi="Calibri" w:cs="Calibri"/>
          <w:color w:val="363737"/>
          <w:sz w:val="22"/>
          <w:szCs w:val="22"/>
        </w:rPr>
        <w:t> is a data-level concept. It refers to a subset of data in a database table.</w:t>
      </w:r>
    </w:p>
    <w:p w14:paraId="12EA09E7"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A </w:t>
      </w:r>
      <w:r w:rsidRPr="00F717AF">
        <w:rPr>
          <w:rStyle w:val="il"/>
          <w:rFonts w:ascii="Calibri" w:hAnsi="Calibri" w:cs="Calibri"/>
          <w:b/>
          <w:bCs/>
          <w:color w:val="363737"/>
          <w:sz w:val="22"/>
          <w:szCs w:val="22"/>
        </w:rPr>
        <w:t>shard</w:t>
      </w:r>
      <w:r w:rsidRPr="00F717AF">
        <w:rPr>
          <w:rFonts w:ascii="Calibri" w:hAnsi="Calibri" w:cs="Calibri"/>
          <w:color w:val="363737"/>
          <w:sz w:val="22"/>
          <w:szCs w:val="22"/>
        </w:rPr>
        <w:t> is a database-level concept. It refers to a full database instance responsible for a portion of the overall data.</w:t>
      </w:r>
    </w:p>
    <w:p w14:paraId="378AAE4C"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Strong"/>
          <w:rFonts w:ascii="Calibri" w:hAnsi="Calibri" w:cs="Calibri"/>
          <w:color w:val="363737"/>
          <w:sz w:val="22"/>
          <w:szCs w:val="22"/>
        </w:rPr>
        <w:t>Partitioning</w:t>
      </w:r>
      <w:r w:rsidRPr="00F717AF">
        <w:rPr>
          <w:rFonts w:ascii="Calibri" w:hAnsi="Calibri" w:cs="Calibri"/>
          <w:color w:val="363737"/>
          <w:sz w:val="22"/>
          <w:szCs w:val="22"/>
        </w:rPr>
        <w:t> splits a large table into smaller parts, called partitions, </w:t>
      </w:r>
      <w:r w:rsidRPr="00F717AF">
        <w:rPr>
          <w:rStyle w:val="Strong"/>
          <w:rFonts w:ascii="Calibri" w:hAnsi="Calibri" w:cs="Calibri"/>
          <w:color w:val="363737"/>
          <w:sz w:val="22"/>
          <w:szCs w:val="22"/>
        </w:rPr>
        <w:t>within a single database server</w:t>
      </w:r>
      <w:r w:rsidRPr="00F717AF">
        <w:rPr>
          <w:rFonts w:ascii="Calibri" w:hAnsi="Calibri" w:cs="Calibri"/>
          <w:color w:val="363737"/>
          <w:sz w:val="22"/>
          <w:szCs w:val="22"/>
        </w:rPr>
        <w:t>. (Partitioning = dividing data)</w:t>
      </w:r>
    </w:p>
    <w:p w14:paraId="5E4D691B"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Style w:val="il"/>
          <w:rFonts w:ascii="Calibri" w:hAnsi="Calibri" w:cs="Calibri"/>
          <w:b/>
          <w:bCs/>
          <w:color w:val="363737"/>
          <w:sz w:val="22"/>
          <w:szCs w:val="22"/>
        </w:rPr>
        <w:t>Sharding</w:t>
      </w:r>
      <w:r w:rsidRPr="00F717AF">
        <w:rPr>
          <w:rFonts w:ascii="Calibri" w:hAnsi="Calibri" w:cs="Calibri"/>
          <w:color w:val="363737"/>
          <w:sz w:val="22"/>
          <w:szCs w:val="22"/>
        </w:rPr>
        <w:t> takes it a step further by distributing those partitions </w:t>
      </w:r>
      <w:r w:rsidRPr="00F717AF">
        <w:rPr>
          <w:rStyle w:val="Strong"/>
          <w:rFonts w:ascii="Calibri" w:hAnsi="Calibri" w:cs="Calibri"/>
          <w:color w:val="363737"/>
          <w:sz w:val="22"/>
          <w:szCs w:val="22"/>
        </w:rPr>
        <w:t>across multiple database servers</w:t>
      </w:r>
      <w:r w:rsidRPr="00F717AF">
        <w:rPr>
          <w:rFonts w:ascii="Calibri" w:hAnsi="Calibri" w:cs="Calibri"/>
          <w:color w:val="363737"/>
          <w:sz w:val="22"/>
          <w:szCs w:val="22"/>
        </w:rPr>
        <w:t>. (</w:t>
      </w:r>
      <w:r w:rsidRPr="00F717AF">
        <w:rPr>
          <w:rStyle w:val="il"/>
          <w:rFonts w:ascii="Calibri" w:hAnsi="Calibri" w:cs="Calibri"/>
          <w:color w:val="363737"/>
          <w:sz w:val="22"/>
          <w:szCs w:val="22"/>
        </w:rPr>
        <w:t>Sharding</w:t>
      </w:r>
      <w:r w:rsidRPr="00F717AF">
        <w:rPr>
          <w:rFonts w:ascii="Calibri" w:hAnsi="Calibri" w:cs="Calibri"/>
          <w:color w:val="363737"/>
          <w:sz w:val="22"/>
          <w:szCs w:val="22"/>
        </w:rPr>
        <w:t> = dividing databases)</w:t>
      </w:r>
    </w:p>
    <w:p w14:paraId="5AC6264B" w14:textId="77777777" w:rsidR="00B56029" w:rsidRPr="00F717AF" w:rsidRDefault="00B56029" w:rsidP="00B56029">
      <w:pPr>
        <w:pStyle w:val="NormalWeb"/>
        <w:shd w:val="clear" w:color="auto" w:fill="FFFFFF"/>
        <w:spacing w:before="0" w:beforeAutospacing="0" w:after="300" w:afterAutospacing="0" w:line="390" w:lineRule="atLeast"/>
        <w:rPr>
          <w:rFonts w:ascii="Calibri" w:hAnsi="Calibri" w:cs="Calibri"/>
          <w:color w:val="363737"/>
          <w:sz w:val="22"/>
          <w:szCs w:val="22"/>
        </w:rPr>
      </w:pPr>
      <w:r w:rsidRPr="00F717AF">
        <w:rPr>
          <w:rFonts w:ascii="Calibri" w:hAnsi="Calibri" w:cs="Calibri"/>
          <w:color w:val="363737"/>
          <w:sz w:val="22"/>
          <w:szCs w:val="22"/>
        </w:rPr>
        <w:t>In most systems:</w:t>
      </w:r>
    </w:p>
    <w:p w14:paraId="7EB80440" w14:textId="77777777" w:rsidR="00B56029" w:rsidRPr="00F717AF" w:rsidRDefault="00B56029" w:rsidP="00B56029">
      <w:pPr>
        <w:pStyle w:val="NormalWeb"/>
        <w:numPr>
          <w:ilvl w:val="0"/>
          <w:numId w:val="52"/>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You partition data to optimize performance inside a single machine</w:t>
      </w:r>
    </w:p>
    <w:p w14:paraId="748818DD" w14:textId="77777777" w:rsidR="00B56029" w:rsidRPr="00F717AF" w:rsidRDefault="00B56029" w:rsidP="00B56029">
      <w:pPr>
        <w:pStyle w:val="NormalWeb"/>
        <w:numPr>
          <w:ilvl w:val="0"/>
          <w:numId w:val="52"/>
        </w:numPr>
        <w:shd w:val="clear" w:color="auto" w:fill="FFFFFF"/>
        <w:spacing w:before="0" w:beforeAutospacing="0" w:after="0" w:afterAutospacing="0" w:line="390" w:lineRule="atLeast"/>
        <w:ind w:left="1200"/>
        <w:rPr>
          <w:rFonts w:ascii="Calibri" w:hAnsi="Calibri" w:cs="Calibri"/>
          <w:color w:val="363737"/>
          <w:sz w:val="22"/>
          <w:szCs w:val="22"/>
        </w:rPr>
      </w:pPr>
      <w:r w:rsidRPr="00F717AF">
        <w:rPr>
          <w:rFonts w:ascii="Calibri" w:hAnsi="Calibri" w:cs="Calibri"/>
          <w:color w:val="363737"/>
          <w:sz w:val="22"/>
          <w:szCs w:val="22"/>
        </w:rPr>
        <w:t>You </w:t>
      </w:r>
      <w:r w:rsidRPr="00F717AF">
        <w:rPr>
          <w:rStyle w:val="il"/>
          <w:rFonts w:ascii="Calibri" w:hAnsi="Calibri" w:cs="Calibri"/>
          <w:color w:val="363737"/>
          <w:sz w:val="22"/>
          <w:szCs w:val="22"/>
        </w:rPr>
        <w:t>shard</w:t>
      </w:r>
      <w:r w:rsidRPr="00F717AF">
        <w:rPr>
          <w:rFonts w:ascii="Calibri" w:hAnsi="Calibri" w:cs="Calibri"/>
          <w:color w:val="363737"/>
          <w:sz w:val="22"/>
          <w:szCs w:val="22"/>
        </w:rPr>
        <w:t> when a single machine is no longer enough and you need to </w:t>
      </w:r>
      <w:r w:rsidRPr="00F717AF">
        <w:rPr>
          <w:rStyle w:val="Strong"/>
          <w:rFonts w:ascii="Calibri" w:hAnsi="Calibri" w:cs="Calibri"/>
          <w:color w:val="363737"/>
          <w:sz w:val="22"/>
          <w:szCs w:val="22"/>
        </w:rPr>
        <w:t>scale horizontally</w:t>
      </w:r>
    </w:p>
    <w:p w14:paraId="6E9A1B2F" w14:textId="77777777" w:rsidR="00A82023" w:rsidRPr="00F717AF" w:rsidRDefault="00A82023" w:rsidP="00A82023">
      <w:pPr>
        <w:rPr>
          <w:rFonts w:ascii="Calibri" w:hAnsi="Calibri" w:cs="Calibri"/>
          <w:lang w:val="en-US"/>
        </w:rPr>
      </w:pPr>
    </w:p>
    <w:sectPr w:rsidR="00A82023" w:rsidRPr="00F717AF">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052E656-5290-1241-AD21-B692C8F961DC}"/>
  </w:font>
  <w:font w:name="Times New Roman">
    <w:panose1 w:val="02020603050405020304"/>
    <w:charset w:val="00"/>
    <w:family w:val="roman"/>
    <w:pitch w:val="variable"/>
    <w:sig w:usb0="E0002EFF" w:usb1="C000785B" w:usb2="00000009" w:usb3="00000000" w:csb0="000001FF" w:csb1="00000000"/>
    <w:embedRegular r:id="rId2" w:fontKey="{FDAA86AC-7157-2846-9709-2412BBB30533}"/>
    <w:embedBold r:id="rId3" w:fontKey="{A3D43F4D-ED8D-3B45-AE2A-95E22F47B0F8}"/>
    <w:embedItalic r:id="rId4" w:fontKey="{4E69F03D-A8B4-8149-98B3-6D51A71B7B76}"/>
  </w:font>
  <w:font w:name="Courier New">
    <w:panose1 w:val="02070309020205020404"/>
    <w:charset w:val="00"/>
    <w:family w:val="modern"/>
    <w:pitch w:val="fixed"/>
    <w:sig w:usb0="E0002EFF" w:usb1="C0007843" w:usb2="00000009" w:usb3="00000000" w:csb0="000001FF" w:csb1="00000000"/>
    <w:embedRegular r:id="rId5" w:fontKey="{73311BA5-801D-3449-A905-1358C1755DB8}"/>
  </w:font>
  <w:font w:name="Wingdings">
    <w:panose1 w:val="05000000000000000000"/>
    <w:charset w:val="4D"/>
    <w:family w:val="decorative"/>
    <w:pitch w:val="variable"/>
    <w:sig w:usb0="00000003" w:usb1="00000000" w:usb2="00000000" w:usb3="00000000" w:csb0="80000001" w:csb1="00000000"/>
    <w:embedRegular r:id="rId6" w:fontKey="{18809626-055B-3548-8E36-ED3F1D560609}"/>
  </w:font>
  <w:font w:name="Arial">
    <w:panose1 w:val="020B0604020202020204"/>
    <w:charset w:val="00"/>
    <w:family w:val="swiss"/>
    <w:pitch w:val="variable"/>
    <w:sig w:usb0="E0002EFF" w:usb1="C000785B" w:usb2="00000009" w:usb3="00000000" w:csb0="000001FF" w:csb1="00000000"/>
    <w:embedRegular r:id="rId7" w:fontKey="{70FD3F60-597F-424D-903F-B2B186896380}"/>
    <w:embedBold r:id="rId8" w:fontKey="{2F9A4E6B-8F3D-894B-BCA5-D0FA4CB0C37F}"/>
    <w:embedItalic r:id="rId9" w:fontKey="{A389FE17-36F4-2340-9DC7-1D6434972191}"/>
  </w:font>
  <w:font w:name="Calibri">
    <w:panose1 w:val="020F0502020204030204"/>
    <w:charset w:val="00"/>
    <w:family w:val="swiss"/>
    <w:pitch w:val="variable"/>
    <w:sig w:usb0="E4002EFF" w:usb1="C200247B" w:usb2="00000009" w:usb3="00000000" w:csb0="000001FF" w:csb1="00000000"/>
    <w:embedRegular r:id="rId10" w:fontKey="{0C5B4A4C-CFF2-024E-AA3A-C0440D0696E3}"/>
    <w:embedBold r:id="rId11" w:fontKey="{8103DC40-557D-DA49-AFA7-1F778B782034}"/>
  </w:font>
  <w:font w:name="Cambria">
    <w:panose1 w:val="02040503050406030204"/>
    <w:charset w:val="00"/>
    <w:family w:val="roman"/>
    <w:pitch w:val="variable"/>
    <w:sig w:usb0="E00002FF" w:usb1="400004FF" w:usb2="00000000" w:usb3="00000000" w:csb0="0000019F" w:csb1="00000000"/>
    <w:embedRegular r:id="rId12" w:fontKey="{001314BA-38EC-F04F-9BCF-28C881A9D46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3DCC"/>
    <w:multiLevelType w:val="multilevel"/>
    <w:tmpl w:val="D698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95D3A"/>
    <w:multiLevelType w:val="hybridMultilevel"/>
    <w:tmpl w:val="7E32E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5641D"/>
    <w:multiLevelType w:val="multilevel"/>
    <w:tmpl w:val="145EDED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F622F0"/>
    <w:multiLevelType w:val="multilevel"/>
    <w:tmpl w:val="11CC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73A0A"/>
    <w:multiLevelType w:val="multilevel"/>
    <w:tmpl w:val="8FB4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81E6E"/>
    <w:multiLevelType w:val="hybridMultilevel"/>
    <w:tmpl w:val="29F403D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7563013"/>
    <w:multiLevelType w:val="multilevel"/>
    <w:tmpl w:val="0988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01278"/>
    <w:multiLevelType w:val="hybridMultilevel"/>
    <w:tmpl w:val="8910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0B5FB8"/>
    <w:multiLevelType w:val="multilevel"/>
    <w:tmpl w:val="D8CE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206BD2"/>
    <w:multiLevelType w:val="multilevel"/>
    <w:tmpl w:val="660E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9D3061"/>
    <w:multiLevelType w:val="multilevel"/>
    <w:tmpl w:val="8514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95524"/>
    <w:multiLevelType w:val="multilevel"/>
    <w:tmpl w:val="1D6E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9C73A1"/>
    <w:multiLevelType w:val="multilevel"/>
    <w:tmpl w:val="6980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3164EC"/>
    <w:multiLevelType w:val="multilevel"/>
    <w:tmpl w:val="12D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3585E"/>
    <w:multiLevelType w:val="multilevel"/>
    <w:tmpl w:val="8AD82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A52957"/>
    <w:multiLevelType w:val="hybridMultilevel"/>
    <w:tmpl w:val="5D24A2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D97271"/>
    <w:multiLevelType w:val="multilevel"/>
    <w:tmpl w:val="606E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B60F3F"/>
    <w:multiLevelType w:val="multilevel"/>
    <w:tmpl w:val="08F876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E757005"/>
    <w:multiLevelType w:val="multilevel"/>
    <w:tmpl w:val="5AE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227147"/>
    <w:multiLevelType w:val="multilevel"/>
    <w:tmpl w:val="EAC0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355B9A"/>
    <w:multiLevelType w:val="multilevel"/>
    <w:tmpl w:val="F94E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7D1BB7"/>
    <w:multiLevelType w:val="multilevel"/>
    <w:tmpl w:val="C9DED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802314"/>
    <w:multiLevelType w:val="multilevel"/>
    <w:tmpl w:val="C250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2E51F6"/>
    <w:multiLevelType w:val="multilevel"/>
    <w:tmpl w:val="4220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511FC8"/>
    <w:multiLevelType w:val="multilevel"/>
    <w:tmpl w:val="CFCE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F820A3"/>
    <w:multiLevelType w:val="multilevel"/>
    <w:tmpl w:val="87B2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18373A"/>
    <w:multiLevelType w:val="multilevel"/>
    <w:tmpl w:val="DB7E3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6E47A3"/>
    <w:multiLevelType w:val="multilevel"/>
    <w:tmpl w:val="01A0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C12B0C"/>
    <w:multiLevelType w:val="multilevel"/>
    <w:tmpl w:val="6F60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D251BD"/>
    <w:multiLevelType w:val="multilevel"/>
    <w:tmpl w:val="281A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852CCF"/>
    <w:multiLevelType w:val="multilevel"/>
    <w:tmpl w:val="6E54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B55491"/>
    <w:multiLevelType w:val="multilevel"/>
    <w:tmpl w:val="166A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9861D6"/>
    <w:multiLevelType w:val="multilevel"/>
    <w:tmpl w:val="3B48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EB33F6"/>
    <w:multiLevelType w:val="multilevel"/>
    <w:tmpl w:val="5730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8D5969"/>
    <w:multiLevelType w:val="multilevel"/>
    <w:tmpl w:val="D9F0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99016A"/>
    <w:multiLevelType w:val="multilevel"/>
    <w:tmpl w:val="00948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D0C1C0D"/>
    <w:multiLevelType w:val="hybridMultilevel"/>
    <w:tmpl w:val="A4782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C27122"/>
    <w:multiLevelType w:val="multilevel"/>
    <w:tmpl w:val="FC84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4C24BD"/>
    <w:multiLevelType w:val="multilevel"/>
    <w:tmpl w:val="1B74A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7F0AA6"/>
    <w:multiLevelType w:val="multilevel"/>
    <w:tmpl w:val="4DEC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3A7483"/>
    <w:multiLevelType w:val="multilevel"/>
    <w:tmpl w:val="44E8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124ACB"/>
    <w:multiLevelType w:val="hybridMultilevel"/>
    <w:tmpl w:val="2CD2F92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7AA271A"/>
    <w:multiLevelType w:val="multilevel"/>
    <w:tmpl w:val="990CE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781817"/>
    <w:multiLevelType w:val="multilevel"/>
    <w:tmpl w:val="C5EEB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4F6E3D"/>
    <w:multiLevelType w:val="multilevel"/>
    <w:tmpl w:val="BCA24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E04427"/>
    <w:multiLevelType w:val="hybridMultilevel"/>
    <w:tmpl w:val="099849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4C04A6"/>
    <w:multiLevelType w:val="multilevel"/>
    <w:tmpl w:val="15F4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C21F39"/>
    <w:multiLevelType w:val="multilevel"/>
    <w:tmpl w:val="E5DA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2032BA"/>
    <w:multiLevelType w:val="multilevel"/>
    <w:tmpl w:val="7444F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62A0397"/>
    <w:multiLevelType w:val="multilevel"/>
    <w:tmpl w:val="E042E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3A6BF2"/>
    <w:multiLevelType w:val="multilevel"/>
    <w:tmpl w:val="F71C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9F5029"/>
    <w:multiLevelType w:val="multilevel"/>
    <w:tmpl w:val="1A56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0965700">
    <w:abstractNumId w:val="14"/>
  </w:num>
  <w:num w:numId="2" w16cid:durableId="366030047">
    <w:abstractNumId w:val="38"/>
  </w:num>
  <w:num w:numId="3" w16cid:durableId="524635776">
    <w:abstractNumId w:val="35"/>
  </w:num>
  <w:num w:numId="4" w16cid:durableId="332412889">
    <w:abstractNumId w:val="48"/>
  </w:num>
  <w:num w:numId="5" w16cid:durableId="1123963761">
    <w:abstractNumId w:val="17"/>
  </w:num>
  <w:num w:numId="6" w16cid:durableId="455491254">
    <w:abstractNumId w:val="45"/>
  </w:num>
  <w:num w:numId="7" w16cid:durableId="1003121915">
    <w:abstractNumId w:val="15"/>
  </w:num>
  <w:num w:numId="8" w16cid:durableId="1836652769">
    <w:abstractNumId w:val="41"/>
  </w:num>
  <w:num w:numId="9" w16cid:durableId="1061370190">
    <w:abstractNumId w:val="5"/>
  </w:num>
  <w:num w:numId="10" w16cid:durableId="1956985182">
    <w:abstractNumId w:val="2"/>
  </w:num>
  <w:num w:numId="11" w16cid:durableId="1826585494">
    <w:abstractNumId w:val="7"/>
  </w:num>
  <w:num w:numId="12" w16cid:durableId="1970747560">
    <w:abstractNumId w:val="31"/>
  </w:num>
  <w:num w:numId="13" w16cid:durableId="1075542870">
    <w:abstractNumId w:val="27"/>
  </w:num>
  <w:num w:numId="14" w16cid:durableId="329599341">
    <w:abstractNumId w:val="43"/>
  </w:num>
  <w:num w:numId="15" w16cid:durableId="1877161294">
    <w:abstractNumId w:val="16"/>
  </w:num>
  <w:num w:numId="16" w16cid:durableId="363210164">
    <w:abstractNumId w:val="28"/>
  </w:num>
  <w:num w:numId="17" w16cid:durableId="153381718">
    <w:abstractNumId w:val="18"/>
  </w:num>
  <w:num w:numId="18" w16cid:durableId="128983563">
    <w:abstractNumId w:val="6"/>
  </w:num>
  <w:num w:numId="19" w16cid:durableId="587887461">
    <w:abstractNumId w:val="20"/>
  </w:num>
  <w:num w:numId="20" w16cid:durableId="1330594016">
    <w:abstractNumId w:val="25"/>
  </w:num>
  <w:num w:numId="21" w16cid:durableId="538473441">
    <w:abstractNumId w:val="12"/>
  </w:num>
  <w:num w:numId="22" w16cid:durableId="1989703327">
    <w:abstractNumId w:val="32"/>
  </w:num>
  <w:num w:numId="23" w16cid:durableId="966275079">
    <w:abstractNumId w:val="4"/>
  </w:num>
  <w:num w:numId="24" w16cid:durableId="363754503">
    <w:abstractNumId w:val="30"/>
  </w:num>
  <w:num w:numId="25" w16cid:durableId="1464080914">
    <w:abstractNumId w:val="3"/>
  </w:num>
  <w:num w:numId="26" w16cid:durableId="599336018">
    <w:abstractNumId w:val="33"/>
  </w:num>
  <w:num w:numId="27" w16cid:durableId="746997167">
    <w:abstractNumId w:val="1"/>
  </w:num>
  <w:num w:numId="28" w16cid:durableId="913247301">
    <w:abstractNumId w:val="36"/>
  </w:num>
  <w:num w:numId="29" w16cid:durableId="457643818">
    <w:abstractNumId w:val="9"/>
  </w:num>
  <w:num w:numId="30" w16cid:durableId="702249087">
    <w:abstractNumId w:val="23"/>
  </w:num>
  <w:num w:numId="31" w16cid:durableId="528370428">
    <w:abstractNumId w:val="51"/>
  </w:num>
  <w:num w:numId="32" w16cid:durableId="646204934">
    <w:abstractNumId w:val="19"/>
  </w:num>
  <w:num w:numId="33" w16cid:durableId="1505587031">
    <w:abstractNumId w:val="40"/>
  </w:num>
  <w:num w:numId="34" w16cid:durableId="1658222024">
    <w:abstractNumId w:val="24"/>
  </w:num>
  <w:num w:numId="35" w16cid:durableId="1543245880">
    <w:abstractNumId w:val="29"/>
  </w:num>
  <w:num w:numId="36" w16cid:durableId="1769962744">
    <w:abstractNumId w:val="42"/>
  </w:num>
  <w:num w:numId="37" w16cid:durableId="179319432">
    <w:abstractNumId w:val="11"/>
  </w:num>
  <w:num w:numId="38" w16cid:durableId="914704996">
    <w:abstractNumId w:val="37"/>
  </w:num>
  <w:num w:numId="39" w16cid:durableId="1924141669">
    <w:abstractNumId w:val="13"/>
  </w:num>
  <w:num w:numId="40" w16cid:durableId="508834180">
    <w:abstractNumId w:val="49"/>
  </w:num>
  <w:num w:numId="41" w16cid:durableId="1848979312">
    <w:abstractNumId w:val="21"/>
  </w:num>
  <w:num w:numId="42" w16cid:durableId="1500268900">
    <w:abstractNumId w:val="10"/>
  </w:num>
  <w:num w:numId="43" w16cid:durableId="774907082">
    <w:abstractNumId w:val="22"/>
  </w:num>
  <w:num w:numId="44" w16cid:durableId="1192960486">
    <w:abstractNumId w:val="0"/>
  </w:num>
  <w:num w:numId="45" w16cid:durableId="1269237185">
    <w:abstractNumId w:val="26"/>
  </w:num>
  <w:num w:numId="46" w16cid:durableId="1260799322">
    <w:abstractNumId w:val="47"/>
  </w:num>
  <w:num w:numId="47" w16cid:durableId="1889800993">
    <w:abstractNumId w:val="34"/>
  </w:num>
  <w:num w:numId="48" w16cid:durableId="193277650">
    <w:abstractNumId w:val="8"/>
  </w:num>
  <w:num w:numId="49" w16cid:durableId="939412494">
    <w:abstractNumId w:val="44"/>
  </w:num>
  <w:num w:numId="50" w16cid:durableId="1545678063">
    <w:abstractNumId w:val="46"/>
  </w:num>
  <w:num w:numId="51" w16cid:durableId="1235312594">
    <w:abstractNumId w:val="50"/>
  </w:num>
  <w:num w:numId="52" w16cid:durableId="3986333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3"/>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197"/>
    <w:rsid w:val="0000798D"/>
    <w:rsid w:val="00074E7D"/>
    <w:rsid w:val="000A10C9"/>
    <w:rsid w:val="000A2542"/>
    <w:rsid w:val="000E27CF"/>
    <w:rsid w:val="000E7DD8"/>
    <w:rsid w:val="00122CED"/>
    <w:rsid w:val="00134AF1"/>
    <w:rsid w:val="00147F77"/>
    <w:rsid w:val="0017176F"/>
    <w:rsid w:val="001A287F"/>
    <w:rsid w:val="001B090A"/>
    <w:rsid w:val="002134B5"/>
    <w:rsid w:val="0022560B"/>
    <w:rsid w:val="00230532"/>
    <w:rsid w:val="00234357"/>
    <w:rsid w:val="00237209"/>
    <w:rsid w:val="002C09EA"/>
    <w:rsid w:val="002C57EA"/>
    <w:rsid w:val="002C6BB6"/>
    <w:rsid w:val="003033E9"/>
    <w:rsid w:val="003325A8"/>
    <w:rsid w:val="00365CF5"/>
    <w:rsid w:val="004273B3"/>
    <w:rsid w:val="00427926"/>
    <w:rsid w:val="0044715C"/>
    <w:rsid w:val="00480477"/>
    <w:rsid w:val="005610CD"/>
    <w:rsid w:val="005C0CC5"/>
    <w:rsid w:val="005D27C1"/>
    <w:rsid w:val="005E2D0E"/>
    <w:rsid w:val="00622DE9"/>
    <w:rsid w:val="00641F5E"/>
    <w:rsid w:val="00730A0D"/>
    <w:rsid w:val="007605B9"/>
    <w:rsid w:val="00761CE7"/>
    <w:rsid w:val="007A3B2C"/>
    <w:rsid w:val="007B5EDA"/>
    <w:rsid w:val="007F5904"/>
    <w:rsid w:val="007F7D7F"/>
    <w:rsid w:val="0080385C"/>
    <w:rsid w:val="00837B0E"/>
    <w:rsid w:val="00862798"/>
    <w:rsid w:val="008647A5"/>
    <w:rsid w:val="008E2E02"/>
    <w:rsid w:val="00971113"/>
    <w:rsid w:val="00987EF0"/>
    <w:rsid w:val="009D462F"/>
    <w:rsid w:val="00A82023"/>
    <w:rsid w:val="00AD5606"/>
    <w:rsid w:val="00AF243B"/>
    <w:rsid w:val="00AF763F"/>
    <w:rsid w:val="00B20E6D"/>
    <w:rsid w:val="00B414F6"/>
    <w:rsid w:val="00B56029"/>
    <w:rsid w:val="00B70606"/>
    <w:rsid w:val="00B92FB4"/>
    <w:rsid w:val="00BE3197"/>
    <w:rsid w:val="00C30BCD"/>
    <w:rsid w:val="00C66C80"/>
    <w:rsid w:val="00CA4C36"/>
    <w:rsid w:val="00CC547F"/>
    <w:rsid w:val="00D13973"/>
    <w:rsid w:val="00D33971"/>
    <w:rsid w:val="00D4121A"/>
    <w:rsid w:val="00D734A9"/>
    <w:rsid w:val="00EA1F54"/>
    <w:rsid w:val="00EB7A22"/>
    <w:rsid w:val="00F11B5F"/>
    <w:rsid w:val="00F4790D"/>
    <w:rsid w:val="00F64435"/>
    <w:rsid w:val="00F717AF"/>
    <w:rsid w:val="00FE01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5DCF6"/>
  <w15:docId w15:val="{BA1EDB4C-8A5E-704F-AD01-913B97FEF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mr-19px">
    <w:name w:val="mr-[19px]"/>
    <w:basedOn w:val="DefaultParagraphFont"/>
    <w:rsid w:val="005610CD"/>
  </w:style>
  <w:style w:type="character" w:customStyle="1" w:styleId="text-content-primary">
    <w:name w:val="text-content-primary"/>
    <w:basedOn w:val="DefaultParagraphFont"/>
    <w:rsid w:val="005610CD"/>
  </w:style>
  <w:style w:type="paragraph" w:styleId="ListParagraph">
    <w:name w:val="List Paragraph"/>
    <w:basedOn w:val="Normal"/>
    <w:uiPriority w:val="34"/>
    <w:qFormat/>
    <w:rsid w:val="005610CD"/>
    <w:pPr>
      <w:ind w:left="720"/>
      <w:contextualSpacing/>
    </w:pPr>
  </w:style>
  <w:style w:type="character" w:customStyle="1" w:styleId="mr-2">
    <w:name w:val="mr-2"/>
    <w:basedOn w:val="DefaultParagraphFont"/>
    <w:rsid w:val="005610CD"/>
  </w:style>
  <w:style w:type="character" w:styleId="Hyperlink">
    <w:name w:val="Hyperlink"/>
    <w:basedOn w:val="DefaultParagraphFont"/>
    <w:uiPriority w:val="99"/>
    <w:unhideWhenUsed/>
    <w:rsid w:val="00230532"/>
    <w:rPr>
      <w:color w:val="0000FF" w:themeColor="hyperlink"/>
      <w:u w:val="single"/>
    </w:rPr>
  </w:style>
  <w:style w:type="character" w:styleId="UnresolvedMention">
    <w:name w:val="Unresolved Mention"/>
    <w:basedOn w:val="DefaultParagraphFont"/>
    <w:uiPriority w:val="99"/>
    <w:semiHidden/>
    <w:unhideWhenUsed/>
    <w:rsid w:val="00230532"/>
    <w:rPr>
      <w:color w:val="605E5C"/>
      <w:shd w:val="clear" w:color="auto" w:fill="E1DFDD"/>
    </w:rPr>
  </w:style>
  <w:style w:type="character" w:styleId="FollowedHyperlink">
    <w:name w:val="FollowedHyperlink"/>
    <w:basedOn w:val="DefaultParagraphFont"/>
    <w:uiPriority w:val="99"/>
    <w:semiHidden/>
    <w:unhideWhenUsed/>
    <w:rsid w:val="00230532"/>
    <w:rPr>
      <w:color w:val="800080" w:themeColor="followedHyperlink"/>
      <w:u w:val="single"/>
    </w:rPr>
  </w:style>
  <w:style w:type="character" w:styleId="Strong">
    <w:name w:val="Strong"/>
    <w:basedOn w:val="DefaultParagraphFont"/>
    <w:uiPriority w:val="22"/>
    <w:qFormat/>
    <w:rsid w:val="00D4121A"/>
    <w:rPr>
      <w:b/>
      <w:bCs/>
    </w:rPr>
  </w:style>
  <w:style w:type="character" w:customStyle="1" w:styleId="vkekvd">
    <w:name w:val="vkekvd"/>
    <w:basedOn w:val="DefaultParagraphFont"/>
    <w:rsid w:val="00B70606"/>
  </w:style>
  <w:style w:type="character" w:customStyle="1" w:styleId="t286pc">
    <w:name w:val="t286pc"/>
    <w:basedOn w:val="DefaultParagraphFont"/>
    <w:rsid w:val="00B70606"/>
  </w:style>
  <w:style w:type="paragraph" w:styleId="NormalWeb">
    <w:name w:val="Normal (Web)"/>
    <w:basedOn w:val="Normal"/>
    <w:uiPriority w:val="99"/>
    <w:unhideWhenUsed/>
    <w:rsid w:val="0023720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237209"/>
    <w:rPr>
      <w:i/>
      <w:iCs/>
    </w:rPr>
  </w:style>
  <w:style w:type="paragraph" w:styleId="HTMLPreformatted">
    <w:name w:val="HTML Preformatted"/>
    <w:basedOn w:val="Normal"/>
    <w:link w:val="HTMLPreformattedChar"/>
    <w:uiPriority w:val="99"/>
    <w:semiHidden/>
    <w:unhideWhenUsed/>
    <w:rsid w:val="00237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37209"/>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237209"/>
    <w:rPr>
      <w:rFonts w:ascii="Courier New" w:eastAsia="Times New Roman" w:hAnsi="Courier New" w:cs="Courier New"/>
      <w:sz w:val="20"/>
      <w:szCs w:val="20"/>
    </w:rPr>
  </w:style>
  <w:style w:type="character" w:customStyle="1" w:styleId="hljs-bullet">
    <w:name w:val="hljs-bullet"/>
    <w:basedOn w:val="DefaultParagraphFont"/>
    <w:rsid w:val="00237209"/>
  </w:style>
  <w:style w:type="character" w:customStyle="1" w:styleId="hljs-number">
    <w:name w:val="hljs-number"/>
    <w:basedOn w:val="DefaultParagraphFont"/>
    <w:rsid w:val="00237209"/>
  </w:style>
  <w:style w:type="character" w:customStyle="1" w:styleId="il">
    <w:name w:val="il"/>
    <w:basedOn w:val="DefaultParagraphFont"/>
    <w:rsid w:val="00B560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substack.com/redirect/7e5eb50f-d817-452a-804b-c95ed246daa4?j=eyJ1IjoiZmRpbWwifQ.JEA7P_KE_HeN8g9FvthmgFkiX8HA-jsGMuxbcqHxxhM" TargetMode="External"/><Relationship Id="rId13" Type="http://schemas.openxmlformats.org/officeDocument/2006/relationships/image" Target="media/image4.png"/><Relationship Id="rId18" Type="http://schemas.openxmlformats.org/officeDocument/2006/relationships/hyperlink" Target="https://substack.com/redirect/559151ea-8b01-43fc-a6a2-573f630b88ce?j=eyJ1IjoiZmRpbWwifQ.JEA7P_KE_HeN8g9FvthmgFkiX8HA-jsGMuxbcqHxxhM" TargetMode="External"/><Relationship Id="rId26" Type="http://schemas.openxmlformats.org/officeDocument/2006/relationships/hyperlink" Target="https://substack.com/redirect/b7e1174d-54fc-453e-8b34-af0d8399fa17?j=eyJ1IjoiZmRpbWwifQ.JEA7P_KE_HeN8g9FvthmgFkiX8HA-jsGMuxbcqHxxhM" TargetMode="External"/><Relationship Id="rId3" Type="http://schemas.openxmlformats.org/officeDocument/2006/relationships/settings" Target="settings.xml"/><Relationship Id="rId21" Type="http://schemas.openxmlformats.org/officeDocument/2006/relationships/image" Target="media/image8.jpeg"/><Relationship Id="rId7" Type="http://schemas.openxmlformats.org/officeDocument/2006/relationships/image" Target="media/image1.jpeg"/><Relationship Id="rId12" Type="http://schemas.openxmlformats.org/officeDocument/2006/relationships/hyperlink" Target="https://substack.com/redirect/10b2595f-a114-4481-86b3-0b442c0e3b23?j=eyJ1IjoiZmRpbWwifQ.JEA7P_KE_HeN8g9FvthmgFkiX8HA-jsGMuxbcqHxxhM" TargetMode="External"/><Relationship Id="rId17" Type="http://schemas.openxmlformats.org/officeDocument/2006/relationships/image" Target="media/image6.jpeg"/><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substack.com/redirect/4982489f-308e-4492-b494-49a9cedb295a?j=eyJ1IjoiZmRpbWwifQ.JEA7P_KE_HeN8g9FvthmgFkiX8HA-jsGMuxbcqHxxhM" TargetMode="External"/><Relationship Id="rId20" Type="http://schemas.openxmlformats.org/officeDocument/2006/relationships/hyperlink" Target="https://substack.com/redirect/b02e71a8-76cf-4e14-8048-37371c1b6972?j=eyJ1IjoiZmRpbWwifQ.JEA7P_KE_HeN8g9FvthmgFkiX8HA-jsGMuxbcqHxxhM"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ubstack.com/redirect/f598016b-a189-48c8-bf46-daa3630e04cf?j=eyJ1IjoiZmRpbWwifQ.JEA7P_KE_HeN8g9FvthmgFkiX8HA-jsGMuxbcqHxxhM" TargetMode="External"/><Relationship Id="rId11" Type="http://schemas.openxmlformats.org/officeDocument/2006/relationships/image" Target="media/image3.png"/><Relationship Id="rId24" Type="http://schemas.openxmlformats.org/officeDocument/2006/relationships/hyperlink" Target="https://substack.com/redirect/dba242ad-e6a7-40d3-8f43-b4308c9c9275?j=eyJ1IjoiZmRpbWwifQ.JEA7P_KE_HeN8g9FvthmgFkiX8HA-jsGMuxbcqHxxhM" TargetMode="External"/><Relationship Id="rId5" Type="http://schemas.openxmlformats.org/officeDocument/2006/relationships/hyperlink" Target="https://substack.com/app-link/post?publication_id=2202268&amp;post_id=156429489&amp;utm_source=post-email-title&amp;utm_campaign=email-post-title&amp;isFreemail=true&amp;r=fdiml&amp;token=eyJ1c2VyX2lkIjoyNTgyNDkwOSwicG9zdF9pZCI6MTU2NDI5NDg5LCJpYXQiOjE3NDY1MDY2MDcsImV4cCI6MTc0OTA5ODYwNywiaXNzIjoicHViLTIyMDIyNjgiLCJzdWIiOiJwb3N0LXJlYWN0aW9uIn0.FnOLLYMAVzJ7P9KGE-s-sc6zaJiMXA40OhPLr8Z1yQ8" TargetMode="External"/><Relationship Id="rId15" Type="http://schemas.openxmlformats.org/officeDocument/2006/relationships/image" Target="media/image5.jpeg"/><Relationship Id="rId23" Type="http://schemas.openxmlformats.org/officeDocument/2006/relationships/hyperlink" Target="http://db-shard-b.company.com/" TargetMode="External"/><Relationship Id="rId28" Type="http://schemas.openxmlformats.org/officeDocument/2006/relationships/fontTable" Target="fontTable.xml"/><Relationship Id="rId10" Type="http://schemas.openxmlformats.org/officeDocument/2006/relationships/hyperlink" Target="https://substack.com/redirect/a45f2031-ba4b-4938-9604-56be555a8cf2?j=eyJ1IjoiZmRpbWwifQ.JEA7P_KE_HeN8g9FvthmgFkiX8HA-jsGMuxbcqHxxhM" TargetMode="External"/><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substack.com/redirect/5d88ba6c-60b1-4f5d-8188-96d22c108f13?j=eyJ1IjoiZmRpbWwifQ.JEA7P_KE_HeN8g9FvthmgFkiX8HA-jsGMuxbcqHxxhM" TargetMode="External"/><Relationship Id="rId22" Type="http://schemas.openxmlformats.org/officeDocument/2006/relationships/hyperlink" Target="http://db-shard-a.company.com/" TargetMode="External"/><Relationship Id="rId27"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17</Pages>
  <Words>2676</Words>
  <Characters>15257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Aman Patial</cp:lastModifiedBy>
  <cp:revision>82</cp:revision>
  <dcterms:created xsi:type="dcterms:W3CDTF">2025-11-07T09:23:00Z</dcterms:created>
  <dcterms:modified xsi:type="dcterms:W3CDTF">2026-02-08T11:04:00Z</dcterms:modified>
</cp:coreProperties>
</file>